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B11" w:rsidRPr="00FC3B11" w:rsidRDefault="00FC3B11" w:rsidP="00FC3B11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3A470EE" wp14:editId="668D4E00">
            <wp:extent cx="1713600" cy="856800"/>
            <wp:effectExtent l="0" t="0" r="127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600" cy="8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</w:t>
      </w:r>
      <w:r w:rsidR="0024465E" w:rsidRPr="008D2AD7">
        <w:rPr>
          <w:color w:val="FFFFFF" w:themeColor="background1"/>
          <w:lang w:val="uk-UA"/>
        </w:rPr>
        <w:t>+</w:t>
      </w:r>
      <w:r>
        <w:rPr>
          <w:noProof/>
          <w:lang w:eastAsia="ru-RU"/>
        </w:rPr>
        <w:drawing>
          <wp:inline distT="0" distB="0" distL="0" distR="0" wp14:anchorId="5772C6BB" wp14:editId="693ED56A">
            <wp:extent cx="3247200" cy="82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2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65E" w:rsidRDefault="0024465E" w:rsidP="00B61E6A">
      <w:pP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EA1597" w:rsidRDefault="00B61E6A" w:rsidP="00B61E6A">
      <w:pP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7B4E6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Ощадбанк відкриває доступ мікро- та малому бізнесу до державної програми</w:t>
      </w:r>
    </w:p>
    <w:p w:rsidR="00B61E6A" w:rsidRPr="007B4E66" w:rsidRDefault="00B61E6A" w:rsidP="00B61E6A">
      <w:pP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7B4E6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«Доступні кредити 5-7-9%»</w:t>
      </w:r>
    </w:p>
    <w:p w:rsidR="00B61E6A" w:rsidRPr="007B4E66" w:rsidRDefault="00B61E6A" w:rsidP="00B61E6A">
      <w:pP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B61E6A" w:rsidRPr="00EA1597" w:rsidRDefault="00B61E6A" w:rsidP="00B61E6A">
      <w:pPr>
        <w:rPr>
          <w:rFonts w:ascii="Times New Roman" w:hAnsi="Times New Roman"/>
          <w:color w:val="000000"/>
          <w:sz w:val="24"/>
          <w:szCs w:val="24"/>
        </w:rPr>
      </w:pPr>
      <w:r w:rsidRPr="007B4E66">
        <w:rPr>
          <w:rFonts w:ascii="Times New Roman" w:hAnsi="Times New Roman"/>
          <w:color w:val="000000"/>
          <w:sz w:val="24"/>
          <w:szCs w:val="24"/>
          <w:lang w:val="uk-UA"/>
        </w:rPr>
        <w:t>Ощадбанк розширює підтримку підприємництва і розпочинає кредитування мікро- та малого бізнесу в рамках державної програми «Доступні кредити 5-7-9%», запровадженої за ініціативи Президента України та Прем'єр-міністра України. К</w:t>
      </w:r>
      <w:r w:rsidRPr="007B4E66">
        <w:rPr>
          <w:rFonts w:ascii="Times New Roman" w:hAnsi="Times New Roman"/>
          <w:color w:val="000000"/>
          <w:sz w:val="24"/>
          <w:szCs w:val="24"/>
          <w:lang w:val="uk-UA" w:eastAsia="ru-RU"/>
        </w:rPr>
        <w:t>лієнти</w:t>
      </w:r>
      <w:r w:rsidRPr="007B4E66">
        <w:rPr>
          <w:rFonts w:ascii="Times New Roman" w:hAnsi="Times New Roman"/>
          <w:color w:val="000000"/>
          <w:sz w:val="24"/>
          <w:szCs w:val="24"/>
          <w:lang w:val="uk-UA"/>
        </w:rPr>
        <w:t xml:space="preserve"> з будь-якого містечка України можуть подавати заявки за посиланням </w:t>
      </w:r>
      <w:hyperlink r:id="rId7" w:history="1">
        <w:r w:rsidRPr="007B4E66">
          <w:rPr>
            <w:rStyle w:val="a4"/>
            <w:rFonts w:ascii="Times New Roman" w:hAnsi="Times New Roman"/>
            <w:sz w:val="24"/>
            <w:szCs w:val="24"/>
            <w:lang w:val="uk-UA"/>
          </w:rPr>
          <w:t>https://www.oschadbank.ua/ua/579</w:t>
        </w:r>
      </w:hyperlink>
      <w:r w:rsidRPr="007B4E66">
        <w:rPr>
          <w:rStyle w:val="a4"/>
          <w:rFonts w:ascii="Times New Roman" w:hAnsi="Times New Roman"/>
          <w:sz w:val="24"/>
          <w:szCs w:val="24"/>
          <w:lang w:val="uk-UA"/>
        </w:rPr>
        <w:t>,</w:t>
      </w:r>
      <w:r w:rsidRPr="007B4E66">
        <w:rPr>
          <w:rFonts w:ascii="Times New Roman" w:hAnsi="Times New Roman"/>
          <w:sz w:val="24"/>
          <w:szCs w:val="24"/>
          <w:lang w:val="uk-UA"/>
        </w:rPr>
        <w:t xml:space="preserve">  а також у </w:t>
      </w:r>
      <w:r w:rsidRPr="007B4E66">
        <w:rPr>
          <w:rFonts w:ascii="Times New Roman" w:hAnsi="Times New Roman"/>
          <w:color w:val="000000"/>
          <w:sz w:val="24"/>
          <w:szCs w:val="24"/>
          <w:lang w:val="uk-UA"/>
        </w:rPr>
        <w:t>відділеннях Ощадбанку.</w:t>
      </w:r>
    </w:p>
    <w:p w:rsidR="00B61E6A" w:rsidRPr="007B4E66" w:rsidRDefault="00B61E6A" w:rsidP="00B61E6A">
      <w:pPr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61E6A" w:rsidRPr="007B4E66" w:rsidRDefault="00B61E6A" w:rsidP="00B61E6A">
      <w:pPr>
        <w:rPr>
          <w:rFonts w:ascii="Times New Roman" w:hAnsi="Times New Roman"/>
          <w:color w:val="000000"/>
          <w:sz w:val="24"/>
          <w:szCs w:val="24"/>
          <w:lang w:val="uk-UA"/>
        </w:rPr>
      </w:pPr>
      <w:r w:rsidRPr="007B4E66">
        <w:rPr>
          <w:rFonts w:ascii="Times New Roman" w:hAnsi="Times New Roman"/>
          <w:color w:val="000000"/>
          <w:sz w:val="24"/>
          <w:szCs w:val="24"/>
          <w:lang w:val="uk-UA"/>
        </w:rPr>
        <w:t xml:space="preserve">Мета програми – завдяки державній підтримці відкрити підприємцям доступ до </w:t>
      </w:r>
      <w:r w:rsidRPr="007B4E66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кредитів для розвитку і модернізації власного бізнесу. Це сприятиме стимулюванню підприємництва і відповідно посиленню конкурентоспроможності малих підприємств, створенню нових робочих місць, зміцненню економіки. </w:t>
      </w:r>
      <w:r w:rsidRPr="007B4E66">
        <w:rPr>
          <w:rFonts w:ascii="Times New Roman" w:hAnsi="Times New Roman"/>
          <w:color w:val="000000"/>
          <w:sz w:val="24"/>
          <w:szCs w:val="24"/>
          <w:lang w:val="uk-UA"/>
        </w:rPr>
        <w:t xml:space="preserve">За попередніми розрахунками програма допоможе створити близько 90 тис. нових робочих місць. </w:t>
      </w:r>
    </w:p>
    <w:p w:rsidR="00B61E6A" w:rsidRPr="007B4E66" w:rsidRDefault="00B61E6A" w:rsidP="00B61E6A">
      <w:pPr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61E6A" w:rsidRPr="007B4E66" w:rsidRDefault="00EF6E69" w:rsidP="00B61E6A">
      <w:pPr>
        <w:rPr>
          <w:rFonts w:ascii="Times New Roman" w:hAnsi="Times New Roman"/>
          <w:sz w:val="24"/>
          <w:szCs w:val="24"/>
          <w:lang w:val="uk-UA"/>
        </w:rPr>
      </w:pPr>
      <w:r w:rsidRPr="00EF6E69">
        <w:rPr>
          <w:rFonts w:ascii="Times New Roman" w:hAnsi="Times New Roman"/>
          <w:i/>
          <w:iCs/>
          <w:sz w:val="24"/>
          <w:szCs w:val="24"/>
          <w:lang w:val="uk-UA"/>
        </w:rPr>
        <w:t>"</w:t>
      </w:r>
      <w:r w:rsidR="00B61E6A" w:rsidRPr="007B4E66">
        <w:rPr>
          <w:rFonts w:ascii="Times New Roman" w:hAnsi="Times New Roman"/>
          <w:i/>
          <w:iCs/>
          <w:sz w:val="24"/>
          <w:szCs w:val="24"/>
          <w:lang w:val="uk-UA"/>
        </w:rPr>
        <w:t>Уряд працює над тим, щоб вартість кредитів знижувалась, і ми вже маємо певні успіхи. За останні шість місяців вартість кредитів в банках істотно зменшилась, але для масштабних змін Уряд прийняв рішення компенсувати частин</w:t>
      </w:r>
      <w:r w:rsidR="00BA713D" w:rsidRPr="007B4E66">
        <w:rPr>
          <w:rFonts w:ascii="Times New Roman" w:hAnsi="Times New Roman"/>
          <w:i/>
          <w:iCs/>
          <w:sz w:val="24"/>
          <w:szCs w:val="24"/>
          <w:lang w:val="uk-UA"/>
        </w:rPr>
        <w:t>у</w:t>
      </w:r>
      <w:r w:rsidR="00B61E6A" w:rsidRPr="007B4E66">
        <w:rPr>
          <w:rFonts w:ascii="Times New Roman" w:hAnsi="Times New Roman"/>
          <w:i/>
          <w:iCs/>
          <w:sz w:val="24"/>
          <w:szCs w:val="24"/>
          <w:lang w:val="uk-UA"/>
        </w:rPr>
        <w:t xml:space="preserve"> відсоткової ставки таким чином, щоб людина фактично змогла отримати кредит під 5-7-9 відсотків в залежності від того, яку кількість робочих місць буде створювати нова справа. Для нас дуже важливо надати підприємцям більше ресурсів, більше свободи і більше можливостей</w:t>
      </w:r>
      <w:r w:rsidRPr="0024465E">
        <w:rPr>
          <w:rFonts w:ascii="Times New Roman" w:hAnsi="Times New Roman"/>
          <w:i/>
          <w:iCs/>
          <w:sz w:val="24"/>
          <w:szCs w:val="24"/>
          <w:lang w:val="uk-UA"/>
        </w:rPr>
        <w:t>"</w:t>
      </w:r>
      <w:r w:rsidR="00B61E6A" w:rsidRPr="007B4E66">
        <w:rPr>
          <w:rFonts w:ascii="Times New Roman" w:hAnsi="Times New Roman"/>
          <w:i/>
          <w:iCs/>
          <w:sz w:val="24"/>
          <w:szCs w:val="24"/>
          <w:lang w:val="uk-UA"/>
        </w:rPr>
        <w:t>,</w:t>
      </w:r>
      <w:r w:rsidR="00B61E6A" w:rsidRPr="007B4E66">
        <w:rPr>
          <w:rFonts w:ascii="Times New Roman" w:hAnsi="Times New Roman"/>
          <w:sz w:val="24"/>
          <w:szCs w:val="24"/>
          <w:lang w:val="uk-UA"/>
        </w:rPr>
        <w:t xml:space="preserve"> — сказав </w:t>
      </w:r>
      <w:r w:rsidR="00B61E6A" w:rsidRPr="007B4E66">
        <w:rPr>
          <w:rFonts w:ascii="Times New Roman" w:hAnsi="Times New Roman"/>
          <w:b/>
          <w:bCs/>
          <w:sz w:val="24"/>
          <w:szCs w:val="24"/>
          <w:lang w:val="uk-UA"/>
        </w:rPr>
        <w:t>Олексій Гончарук, Прем'єр-міністр України.</w:t>
      </w:r>
    </w:p>
    <w:p w:rsidR="00B61E6A" w:rsidRPr="007B4E66" w:rsidRDefault="00B61E6A" w:rsidP="00B61E6A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lang w:val="uk-UA"/>
        </w:rPr>
      </w:pPr>
    </w:p>
    <w:p w:rsidR="00B61E6A" w:rsidRPr="007B4E66" w:rsidRDefault="00EF6E69" w:rsidP="00B61E6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C1E21"/>
          <w:lang w:val="uk-UA"/>
        </w:rPr>
      </w:pPr>
      <w:r>
        <w:rPr>
          <w:i/>
          <w:iCs/>
        </w:rPr>
        <w:t>"</w:t>
      </w:r>
      <w:r w:rsidR="00B61E6A" w:rsidRPr="007B4E66">
        <w:rPr>
          <w:i/>
          <w:iCs/>
          <w:color w:val="000000"/>
          <w:lang w:val="uk-UA"/>
        </w:rPr>
        <w:t xml:space="preserve">Хочу привітати всіх нас із запуском програми доступних кредитів. Нарешті з боку держави на рівні Президента та Прем'єр-міністра зроблено </w:t>
      </w:r>
      <w:r w:rsidR="00B61E6A" w:rsidRPr="007B4E66">
        <w:rPr>
          <w:i/>
          <w:iCs/>
          <w:lang w:val="uk-UA"/>
        </w:rPr>
        <w:t xml:space="preserve">перший серйозний крок щодо реальної підтримки українського підприємництва. Ощадбанк як партнер програми  і лідер ринку кредитування мікро- та малого бізнесу докладе максимум зусиль, щоб якомога більше підприємців змогли зміцнити свій бізнес і перейти на новий рівень підприємництва. В нас є напрацьована  експертиза в рамках програми «Будуй своє». </w:t>
      </w:r>
      <w:r w:rsidR="00B61E6A" w:rsidRPr="007B4E66">
        <w:rPr>
          <w:i/>
          <w:iCs/>
          <w:color w:val="1C1E21"/>
          <w:lang w:val="uk-UA"/>
        </w:rPr>
        <w:t>У нашому портфелі є чимало історій становлення нових бізнесів. Ми готові перейти на якісно новий рівень доступного кредитування підприємців під 5-7-9%</w:t>
      </w:r>
      <w:r>
        <w:rPr>
          <w:i/>
          <w:iCs/>
        </w:rPr>
        <w:t>"</w:t>
      </w:r>
      <w:r w:rsidR="00B61E6A" w:rsidRPr="007B4E66">
        <w:rPr>
          <w:i/>
          <w:iCs/>
          <w:color w:val="1C1E21"/>
          <w:lang w:val="uk-UA"/>
        </w:rPr>
        <w:t>,</w:t>
      </w:r>
      <w:r w:rsidR="00B61E6A" w:rsidRPr="007B4E66">
        <w:rPr>
          <w:color w:val="1C1E21"/>
          <w:lang w:val="uk-UA"/>
        </w:rPr>
        <w:t xml:space="preserve"> </w:t>
      </w:r>
      <w:r w:rsidR="00B61E6A" w:rsidRPr="007B4E66">
        <w:rPr>
          <w:lang w:val="uk-UA"/>
        </w:rPr>
        <w:t>—</w:t>
      </w:r>
      <w:r w:rsidR="00B61E6A" w:rsidRPr="007B4E66">
        <w:rPr>
          <w:color w:val="1C1E21"/>
          <w:lang w:val="uk-UA"/>
        </w:rPr>
        <w:t xml:space="preserve"> зазначив </w:t>
      </w:r>
      <w:r w:rsidR="00B61E6A" w:rsidRPr="007B4E66">
        <w:rPr>
          <w:b/>
          <w:bCs/>
          <w:color w:val="1C1E21"/>
          <w:lang w:val="uk-UA"/>
        </w:rPr>
        <w:t>Андрій Пишний, голова правління Ощадбанку.</w:t>
      </w:r>
    </w:p>
    <w:p w:rsidR="00B61E6A" w:rsidRPr="007B4E66" w:rsidRDefault="00B61E6A" w:rsidP="00B61E6A">
      <w:pPr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B61E6A" w:rsidRPr="007B4E66" w:rsidRDefault="00B61E6A" w:rsidP="00B61E6A">
      <w:pPr>
        <w:rPr>
          <w:rFonts w:ascii="Times New Roman" w:hAnsi="Times New Roman"/>
          <w:color w:val="000000"/>
          <w:sz w:val="24"/>
          <w:szCs w:val="24"/>
          <w:lang w:val="uk-UA"/>
        </w:rPr>
      </w:pPr>
      <w:r w:rsidRPr="007B4E66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Державна компенсація за кредитом у рамках програми дає підприємцям можливість отримати фінансування в національній валюті за відсотковими ставками  5, 7 або 9% річних. Ставка </w:t>
      </w:r>
      <w:r w:rsidRPr="007B4E66">
        <w:rPr>
          <w:rFonts w:ascii="Times New Roman" w:hAnsi="Times New Roman"/>
          <w:color w:val="000000"/>
          <w:sz w:val="24"/>
          <w:szCs w:val="24"/>
          <w:lang w:val="uk-UA"/>
        </w:rPr>
        <w:t>залежить від розміру бізнесу:</w:t>
      </w:r>
    </w:p>
    <w:p w:rsidR="00B61E6A" w:rsidRPr="007B4E66" w:rsidRDefault="00B61E6A" w:rsidP="00B61E6A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  <w:lang w:val="uk-UA"/>
        </w:rPr>
      </w:pPr>
      <w:r w:rsidRPr="007B4E66">
        <w:rPr>
          <w:rFonts w:ascii="Times New Roman" w:hAnsi="Times New Roman"/>
          <w:color w:val="000000"/>
          <w:sz w:val="24"/>
          <w:szCs w:val="24"/>
          <w:lang w:val="uk-UA"/>
        </w:rPr>
        <w:t>5% річних – для бізнесу з виручкою до 25 млн грн та створенням мінімум 2 робочих місць протягом першого кварталу;</w:t>
      </w:r>
    </w:p>
    <w:p w:rsidR="00B61E6A" w:rsidRPr="007B4E66" w:rsidRDefault="00B61E6A" w:rsidP="00B61E6A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  <w:lang w:val="uk-UA"/>
        </w:rPr>
      </w:pPr>
      <w:r w:rsidRPr="007B4E66">
        <w:rPr>
          <w:rFonts w:ascii="Times New Roman" w:hAnsi="Times New Roman"/>
          <w:color w:val="000000"/>
          <w:sz w:val="24"/>
          <w:szCs w:val="24"/>
          <w:lang w:val="uk-UA"/>
        </w:rPr>
        <w:t>7% річних – для бізнесу з виручкою до 25 млн грн;</w:t>
      </w:r>
    </w:p>
    <w:p w:rsidR="00B61E6A" w:rsidRPr="007B4E66" w:rsidRDefault="00B61E6A" w:rsidP="00B61E6A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  <w:lang w:val="uk-UA"/>
        </w:rPr>
      </w:pPr>
      <w:r w:rsidRPr="007B4E66">
        <w:rPr>
          <w:rFonts w:ascii="Times New Roman" w:hAnsi="Times New Roman"/>
          <w:color w:val="000000"/>
          <w:sz w:val="24"/>
          <w:szCs w:val="24"/>
          <w:lang w:val="uk-UA"/>
        </w:rPr>
        <w:t>9% річних – для бізнесу з виручкою до 50 млн грн.</w:t>
      </w:r>
    </w:p>
    <w:p w:rsidR="00B61E6A" w:rsidRPr="007B4E66" w:rsidRDefault="00B61E6A" w:rsidP="00B61E6A">
      <w:pPr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61E6A" w:rsidRPr="007B4E66" w:rsidRDefault="00B61E6A" w:rsidP="00B61E6A">
      <w:pPr>
        <w:rPr>
          <w:rFonts w:ascii="Times New Roman" w:hAnsi="Times New Roman"/>
          <w:sz w:val="24"/>
          <w:szCs w:val="24"/>
          <w:lang w:val="uk-UA"/>
        </w:rPr>
      </w:pPr>
      <w:r w:rsidRPr="007B4E66">
        <w:rPr>
          <w:rFonts w:ascii="Times New Roman" w:hAnsi="Times New Roman"/>
          <w:color w:val="000000"/>
          <w:sz w:val="24"/>
          <w:szCs w:val="24"/>
          <w:lang w:val="uk-UA"/>
        </w:rPr>
        <w:t>Отримати фінансування можна на придбання та модернізацію основних засобів, на будівництво/реконструкцію/ремонт приміщень, де ведеться основна господарська діяльність. Кредити надаються терміном до 5 років у сумі до 1,5 млн грн.</w:t>
      </w:r>
    </w:p>
    <w:p w:rsidR="00B61E6A" w:rsidRDefault="00B61E6A" w:rsidP="00B61E6A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61E6A" w:rsidRDefault="00B61E6A" w:rsidP="00B61E6A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Прес-служба Ощадбанку</w:t>
      </w:r>
    </w:p>
    <w:p w:rsidR="00B61E6A" w:rsidRDefault="00B61E6A" w:rsidP="00B61E6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B61E6A" w:rsidSect="00FC3B11">
      <w:pgSz w:w="11906" w:h="16838"/>
      <w:pgMar w:top="850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C705A"/>
    <w:multiLevelType w:val="hybridMultilevel"/>
    <w:tmpl w:val="EF38EA16"/>
    <w:lvl w:ilvl="0" w:tplc="DF462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88AB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EE57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3606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3A45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661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36C0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98B5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000B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A4E6805"/>
    <w:multiLevelType w:val="hybridMultilevel"/>
    <w:tmpl w:val="9302275A"/>
    <w:lvl w:ilvl="0" w:tplc="4F0A9B90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313E2"/>
    <w:multiLevelType w:val="hybridMultilevel"/>
    <w:tmpl w:val="FB2450D0"/>
    <w:lvl w:ilvl="0" w:tplc="4F0A9B90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A48FC"/>
    <w:multiLevelType w:val="hybridMultilevel"/>
    <w:tmpl w:val="5660244C"/>
    <w:lvl w:ilvl="0" w:tplc="4F0A9B90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12"/>
    <w:rsid w:val="00010829"/>
    <w:rsid w:val="00040C34"/>
    <w:rsid w:val="00043B8F"/>
    <w:rsid w:val="00045D87"/>
    <w:rsid w:val="000676A0"/>
    <w:rsid w:val="000813DF"/>
    <w:rsid w:val="00094AEB"/>
    <w:rsid w:val="001257A2"/>
    <w:rsid w:val="00127CC9"/>
    <w:rsid w:val="001415AB"/>
    <w:rsid w:val="00184CC4"/>
    <w:rsid w:val="001A2D4A"/>
    <w:rsid w:val="001B3412"/>
    <w:rsid w:val="001F7E8D"/>
    <w:rsid w:val="0024465E"/>
    <w:rsid w:val="002E2AB1"/>
    <w:rsid w:val="00511754"/>
    <w:rsid w:val="00527F9B"/>
    <w:rsid w:val="005934E1"/>
    <w:rsid w:val="005E0D8A"/>
    <w:rsid w:val="00627466"/>
    <w:rsid w:val="00662EDA"/>
    <w:rsid w:val="006E2912"/>
    <w:rsid w:val="007118AB"/>
    <w:rsid w:val="00734DC2"/>
    <w:rsid w:val="00772C46"/>
    <w:rsid w:val="007B4E66"/>
    <w:rsid w:val="007C4525"/>
    <w:rsid w:val="007D1A55"/>
    <w:rsid w:val="007E2B26"/>
    <w:rsid w:val="00846048"/>
    <w:rsid w:val="00874161"/>
    <w:rsid w:val="00880B19"/>
    <w:rsid w:val="008B7ABD"/>
    <w:rsid w:val="008D2AD7"/>
    <w:rsid w:val="008E69F4"/>
    <w:rsid w:val="00960F1E"/>
    <w:rsid w:val="00985F9A"/>
    <w:rsid w:val="009A3123"/>
    <w:rsid w:val="009C357D"/>
    <w:rsid w:val="00A50B0B"/>
    <w:rsid w:val="00A66686"/>
    <w:rsid w:val="00A66ED7"/>
    <w:rsid w:val="00AD4C84"/>
    <w:rsid w:val="00B61E6A"/>
    <w:rsid w:val="00B63616"/>
    <w:rsid w:val="00BA713D"/>
    <w:rsid w:val="00BE7BD2"/>
    <w:rsid w:val="00CA080D"/>
    <w:rsid w:val="00CA213D"/>
    <w:rsid w:val="00CB3695"/>
    <w:rsid w:val="00D3210A"/>
    <w:rsid w:val="00D80267"/>
    <w:rsid w:val="00D956D7"/>
    <w:rsid w:val="00E15E64"/>
    <w:rsid w:val="00E41D60"/>
    <w:rsid w:val="00E45063"/>
    <w:rsid w:val="00E50486"/>
    <w:rsid w:val="00E5593F"/>
    <w:rsid w:val="00EA1597"/>
    <w:rsid w:val="00EF6E69"/>
    <w:rsid w:val="00F04137"/>
    <w:rsid w:val="00F600CA"/>
    <w:rsid w:val="00F60431"/>
    <w:rsid w:val="00F869C4"/>
    <w:rsid w:val="00FA4743"/>
    <w:rsid w:val="00FC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5ECFF-2662-49E7-84B0-DC467A30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E6A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link w:val="10"/>
    <w:uiPriority w:val="9"/>
    <w:qFormat/>
    <w:rsid w:val="001F7E8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1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A3123"/>
    <w:rPr>
      <w:color w:val="0000FF"/>
      <w:u w:val="single"/>
    </w:rPr>
  </w:style>
  <w:style w:type="paragraph" w:customStyle="1" w:styleId="Default">
    <w:name w:val="Default"/>
    <w:rsid w:val="00FA474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34DC2"/>
    <w:pPr>
      <w:ind w:left="720"/>
      <w:contextualSpacing/>
    </w:pPr>
  </w:style>
  <w:style w:type="character" w:styleId="a6">
    <w:name w:val="Strong"/>
    <w:basedOn w:val="a0"/>
    <w:uiPriority w:val="22"/>
    <w:qFormat/>
    <w:rsid w:val="00CB369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66E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6ED7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1F7E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911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17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26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48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schadbank.ua/ua/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Колосовська Ірина Юріївна</dc:creator>
  <cp:lastModifiedBy>User</cp:lastModifiedBy>
  <cp:revision>2</cp:revision>
  <cp:lastPrinted>2020-02-03T14:14:00Z</cp:lastPrinted>
  <dcterms:created xsi:type="dcterms:W3CDTF">2020-02-06T12:32:00Z</dcterms:created>
  <dcterms:modified xsi:type="dcterms:W3CDTF">2020-02-06T12:32:00Z</dcterms:modified>
</cp:coreProperties>
</file>