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5F9" w:rsidRDefault="00B665F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665F9" w:rsidRDefault="007834FC">
      <w:pPr>
        <w:spacing w:after="16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Якщо змінився керівник чи склад керівного органу профспілки</w:t>
      </w:r>
    </w:p>
    <w:p w:rsidR="00B665F9" w:rsidRDefault="007834FC">
      <w:pPr>
        <w:spacing w:after="159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Зміна керівника, складу керівного органу професійної спілки може відбуватися з різних причин. Це може бути переобрання керівних органів (наприклад у зв'язку із закінченням строку їх повноважень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, звільнення керівника, членів керівного органу тощо. </w:t>
      </w:r>
    </w:p>
    <w:p w:rsidR="00B665F9" w:rsidRDefault="007834FC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>Зміна керівника, складу керівного органу профспілки підлягає державній реєстрації.</w:t>
      </w:r>
    </w:p>
    <w:p w:rsidR="00B665F9" w:rsidRDefault="007834FC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>Для того, щоб здійснити зміну керівника або складу керівного органу профспілки, потрібно провести засідання уповноваженого органу управління  відповідно до статуту профспілки (наприклад: загальні збори, конференція тощо), на якому потрібно вирішити питання про зміну керівника, складу керівного органу профспілки, а також підготувати документи для державної реєстрації зміни керівника, складу керівного органу профспілки. Документи для державної реєстрації змін профспілка може подати до Головного територіального управління юстиції у Луганській області, центрів надання адміністративних послуг або місцевих центрів з надання безоплатної вторинної правової допомоги.</w:t>
      </w:r>
    </w:p>
    <w:p w:rsidR="00B665F9" w:rsidRDefault="007834FC">
      <w:pPr>
        <w:spacing w:after="16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Для того щоб зареєструвати зміни до відомостей про професійну спілку подаються наступні документи:</w:t>
      </w:r>
    </w:p>
    <w:p w:rsidR="00B665F9" w:rsidRDefault="007834FC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>1. Заява про державну реєстрацію змін до відомостей про юридичну особу, що містяться в Єдиному державному реєстрі юридичних осіб, фізичних осіб - підприємців та громадських формувань – форма 3, затверджена наказом Міністерства юстиції України «Про затвердження форм заяв у сфері державної реєстрації юридичних осіб, фізичних осіб – підприємців та громадських формувань» від 18.11.2016 № 3268/5 (із змінами).</w:t>
      </w:r>
    </w:p>
    <w:p w:rsidR="00B665F9" w:rsidRDefault="007834FC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2. Примірник оригіналу (нотаріально засвідчена копія) рішення уповноваженого органу управління профспілки про зміни, що вносяться до Єдиного державного реєстру юридичних осіб, фізичних осіб-підприємців та громадських формувань. </w:t>
      </w:r>
    </w:p>
    <w:p w:rsidR="00B665F9" w:rsidRDefault="007834FC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Таке рішення може оформлюватись протоколом. У випадку зміни керівника, зміни у складі керівного органу профспілки, в протоколі зазначаються відомості про те, повноваження яких саме осіб припиняються та які особи обираються до складу керівного органу, на які посади та на який термін. </w:t>
      </w:r>
    </w:p>
    <w:p w:rsidR="00B665F9" w:rsidRDefault="007834FC">
      <w:pPr>
        <w:spacing w:after="16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Рішення уповноваженого органу управління профспілки, що подається для державної реєстрації змін, викладається у письмовій формі, прошивається, пронумеровується та підписується головою та секретарем уповноваженого органу управління профспілки. Справжність підписів голови та секретаря на такому рішенні нотаріально засвідчується.</w:t>
      </w:r>
    </w:p>
    <w:p w:rsidR="00B665F9" w:rsidRDefault="007834FC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3. Відомості про керівні органи профспілки (ім’я,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дата народження керівника, інших членів керівних органів, реєстраційний номер облікової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lastRenderedPageBreak/>
        <w:t xml:space="preserve">картки платника податків (за наявності), посаду в профспілці, контактний номер телефону та інші засоби зв’язку (адреса електронної пошти тощо). </w:t>
      </w:r>
    </w:p>
    <w:p w:rsidR="00B665F9" w:rsidRDefault="007834FC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В деяких випадках, передбачених статутами профспілок, для зміни керівника, складу керівного органу організації профспілки, потрібна згода вищестоящого керівного органу профспілки. </w:t>
      </w:r>
    </w:p>
    <w:p w:rsidR="00B665F9" w:rsidRDefault="007834FC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 xml:space="preserve">Документи для державної реєстрації можна подати особисто або надіслати поштою з додержанням вимог до оформлення документів, визначених законом. </w:t>
      </w:r>
    </w:p>
    <w:p w:rsidR="00B665F9" w:rsidRDefault="007834FC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>Строк розгляду документів, поданих для державної реєстрації зміни керівника, складу керівного органу профспілки становить п'ятнадцять робочих днів з дати подання документів для державної реєстрації.</w:t>
      </w:r>
    </w:p>
    <w:p w:rsidR="00B665F9" w:rsidRDefault="007834FC">
      <w:pPr>
        <w:spacing w:after="160"/>
        <w:contextualSpacing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ab/>
        <w:t>Адміністративний збір за державну реєстрацію змін до відомостей про профспілку не справляється.</w:t>
      </w:r>
    </w:p>
    <w:p w:rsidR="00B665F9" w:rsidRDefault="007834FC">
      <w:pPr>
        <w:spacing w:after="160"/>
        <w:contextualSpacing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Головне територіальне управління</w:t>
      </w:r>
    </w:p>
    <w:p w:rsidR="00B665F9" w:rsidRDefault="007834FC">
      <w:pPr>
        <w:spacing w:after="160"/>
        <w:contextualSpacing/>
        <w:jc w:val="right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юстиції у Луганській області</w:t>
      </w:r>
    </w:p>
    <w:p w:rsidR="00B665F9" w:rsidRDefault="007834FC">
      <w:pPr>
        <w:spacing w:after="160"/>
        <w:contextualSpacing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_________________________________________________________________</w:t>
      </w:r>
    </w:p>
    <w:p w:rsidR="00B665F9" w:rsidRDefault="00B665F9">
      <w:pPr>
        <w:spacing w:after="160"/>
        <w:contextualSpacing/>
        <w:jc w:val="both"/>
        <w:rPr>
          <w:sz w:val="28"/>
          <w:szCs w:val="28"/>
        </w:rPr>
      </w:pPr>
    </w:p>
    <w:sectPr w:rsidR="00B665F9" w:rsidSect="007834FC">
      <w:footerReference w:type="first" r:id="rId6"/>
      <w:pgSz w:w="11906" w:h="16838"/>
      <w:pgMar w:top="1134" w:right="850" w:bottom="851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DAD" w:rsidRDefault="00244DAD" w:rsidP="007834FC">
      <w:pPr>
        <w:spacing w:line="240" w:lineRule="auto"/>
      </w:pPr>
      <w:r>
        <w:separator/>
      </w:r>
    </w:p>
  </w:endnote>
  <w:endnote w:type="continuationSeparator" w:id="0">
    <w:p w:rsidR="00244DAD" w:rsidRDefault="00244DAD" w:rsidP="00783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InfoPlus CODE128 60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InfoPlus CODE128 12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4FC" w:rsidRDefault="0028400E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940425" cy="805180"/>
              <wp:effectExtent l="0" t="0" r="3175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0425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a9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461"/>
                            <w:gridCol w:w="3931"/>
                            <w:gridCol w:w="1627"/>
                          </w:tblGrid>
                          <w:tr w:rsidR="007834FC" w:rsidRPr="006963FA" w:rsidTr="0056060F">
                            <w:trPr>
                              <w:trHeight w:val="381"/>
                            </w:trPr>
                            <w:tc>
                              <w:tcPr>
                                <w:tcW w:w="1809" w:type="dxa"/>
                              </w:tcPr>
                              <w:p w:rsidR="007834FC" w:rsidRPr="006963FA" w:rsidRDefault="00A9011C" w:rsidP="007834FC">
                                <w:pPr>
                                  <w:rPr>
                                    <w:rFonts w:ascii="InfoPlus CODE128 12" w:hAnsi="InfoPlus CODE128 12" w:cs="InfoPlus CODE128 12"/>
                                    <w:sz w:val="18"/>
                                    <w:szCs w:val="18"/>
                                  </w:rPr>
                                </w:pPr>
                                <w:r w:rsidRPr="00A9011C">
                                  <w:rPr>
                                    <w:rFonts w:cs="InfoPlus CODE128 60"/>
                                    <w:noProof/>
                                    <w:sz w:val="18"/>
                                    <w:szCs w:val="18"/>
                                    <w:lang w:val="ru-RU" w:eastAsia="ru-RU"/>
                                  </w:rPr>
                                  <w:drawing>
                                    <wp:inline distT="0" distB="0" distL="0" distR="0">
                                      <wp:extent cx="790575" cy="790575"/>
                                      <wp:effectExtent l="0" t="0" r="0" b="0"/>
                                      <wp:docPr id="3" name="Рисунок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Рисунок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0575" cy="7905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820" w:type="dxa"/>
                              </w:tcPr>
                              <w:p w:rsidR="007834FC" w:rsidRPr="006963FA" w:rsidRDefault="007834FC" w:rsidP="007834FC">
                                <w:pPr>
                                  <w:rPr>
                                    <w:rFonts w:cs="InfoPlus CODE128 60"/>
                                    <w:sz w:val="18"/>
                                    <w:szCs w:val="18"/>
                                  </w:rPr>
                                </w:pPr>
                                <w:r w:rsidRPr="006963FA">
                                  <w:rPr>
                                    <w:rFonts w:cs="InfoPlus CODE128 60"/>
                                    <w:sz w:val="18"/>
                                    <w:szCs w:val="18"/>
                                  </w:rPr>
                                  <w:t>ДОКУМЕНТ СЕД АСКОД</w:t>
                                </w:r>
                              </w:p>
                              <w:p w:rsidR="007834FC" w:rsidRPr="006963FA" w:rsidRDefault="007834FC" w:rsidP="007834FC">
                                <w:pPr>
                                  <w:rPr>
                                    <w:rFonts w:cs="InfoPlus CODE128 60"/>
                                    <w:sz w:val="18"/>
                                    <w:szCs w:val="18"/>
                                  </w:rPr>
                                </w:pPr>
                                <w:r w:rsidRPr="006963FA">
                                  <w:rPr>
                                    <w:rFonts w:cs="InfoPlus CODE128 60"/>
                                    <w:sz w:val="18"/>
                                    <w:szCs w:val="18"/>
                                  </w:rPr>
                                  <w:t xml:space="preserve">Сертифікат </w:t>
                                </w:r>
                                <w:r w:rsidRPr="006963FA">
                                  <w:rPr>
                                    <w:rFonts w:cs="InfoPlus CODE128 60"/>
                                    <w:sz w:val="18"/>
                                    <w:szCs w:val="18"/>
                                    <w:u w:val="single"/>
                                  </w:rPr>
                                  <w:t>1A15A67BC8E82F4C04000000AF5604002CA90A00</w:t>
                                </w:r>
                                <w:r w:rsidRPr="006963FA">
                                  <w:rPr>
                                    <w:rFonts w:cs="InfoPlus CODE128 60"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</w:p>
                              <w:p w:rsidR="007834FC" w:rsidRPr="006963FA" w:rsidRDefault="007834FC" w:rsidP="007834FC">
                                <w:pPr>
                                  <w:rPr>
                                    <w:rFonts w:cs="InfoPlus CODE128 60"/>
                                    <w:sz w:val="18"/>
                                    <w:szCs w:val="18"/>
                                  </w:rPr>
                                </w:pPr>
                                <w:r w:rsidRPr="006963FA">
                                  <w:rPr>
                                    <w:rFonts w:cs="InfoPlus CODE128 60"/>
                                    <w:sz w:val="18"/>
                                    <w:szCs w:val="18"/>
                                  </w:rPr>
                                  <w:t xml:space="preserve">Підписувач </w:t>
                                </w:r>
                                <w:r w:rsidRPr="006963FA">
                                  <w:rPr>
                                    <w:rFonts w:cs="InfoPlus CODE128 60"/>
                                    <w:sz w:val="18"/>
                                    <w:szCs w:val="18"/>
                                    <w:u w:val="single"/>
                                  </w:rPr>
                                  <w:t>Журба Еліна Борисівна</w:t>
                                </w:r>
                              </w:p>
                              <w:p w:rsidR="007834FC" w:rsidRPr="006963FA" w:rsidRDefault="007834FC" w:rsidP="007834FC">
                                <w:pPr>
                                  <w:rPr>
                                    <w:rFonts w:ascii="InfoPlus CODE128 12" w:hAnsi="InfoPlus CODE128 12" w:cs="InfoPlus CODE128 12"/>
                                    <w:sz w:val="18"/>
                                    <w:szCs w:val="18"/>
                                  </w:rPr>
                                </w:pPr>
                                <w:r w:rsidRPr="006963FA">
                                  <w:rPr>
                                    <w:rFonts w:cs="InfoPlus CODE128 60"/>
                                    <w:sz w:val="18"/>
                                    <w:szCs w:val="18"/>
                                  </w:rPr>
                                  <w:t xml:space="preserve">Дійсний з </w:t>
                                </w:r>
                                <w:r w:rsidRPr="006963FA">
                                  <w:rPr>
                                    <w:rFonts w:cs="InfoPlus CODE128 60"/>
                                    <w:sz w:val="18"/>
                                    <w:szCs w:val="18"/>
                                    <w:u w:val="single"/>
                                  </w:rPr>
                                  <w:t>21.02.2018 15:49:41</w:t>
                                </w:r>
                                <w:r w:rsidRPr="006963FA">
                                  <w:rPr>
                                    <w:rFonts w:cs="InfoPlus CODE128 60"/>
                                    <w:sz w:val="18"/>
                                    <w:szCs w:val="18"/>
                                  </w:rPr>
                                  <w:t xml:space="preserve"> по </w:t>
                                </w:r>
                                <w:r w:rsidRPr="006963FA">
                                  <w:rPr>
                                    <w:rFonts w:cs="InfoPlus CODE128 60"/>
                                    <w:sz w:val="18"/>
                                    <w:szCs w:val="18"/>
                                    <w:u w:val="single"/>
                                  </w:rPr>
                                  <w:t>21.02.2020 15:49:41</w:t>
                                </w:r>
                              </w:p>
                            </w:tc>
                            <w:tc>
                              <w:tcPr>
                                <w:tcW w:w="5103" w:type="dxa"/>
                              </w:tcPr>
                              <w:p w:rsidR="007834FC" w:rsidRDefault="007834FC" w:rsidP="007834FC">
                                <w:pPr>
                                  <w:jc w:val="center"/>
                                  <w:rPr>
                                    <w:rFonts w:cs="InfoPlus CODE128 6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InfoPlus CODE128 60"/>
                                    <w:sz w:val="18"/>
                                    <w:szCs w:val="18"/>
                                  </w:rPr>
                                  <w:t>Головне територіальне управління юстиції у Луганській області</w:t>
                                </w:r>
                              </w:p>
                              <w:p w:rsidR="007834FC" w:rsidRPr="006963FA" w:rsidRDefault="007834FC" w:rsidP="007834FC">
                                <w:pPr>
                                  <w:jc w:val="center"/>
                                  <w:rPr>
                                    <w:rFonts w:ascii="InfoPlus CODE128 12" w:hAnsi="InfoPlus CODE128 12" w:cs="InfoPlus CODE128 12"/>
                                    <w:sz w:val="18"/>
                                    <w:szCs w:val="18"/>
                                  </w:rPr>
                                </w:pPr>
                                <w:r w:rsidRPr="006963FA">
                                  <w:rPr>
                                    <w:rFonts w:ascii="InfoPlus CODE128 12" w:hAnsi="InfoPlus CODE128 12" w:cs="InfoPlus CODE128 12"/>
                                    <w:sz w:val="18"/>
                                    <w:szCs w:val="18"/>
                                  </w:rPr>
                                  <w:t xml:space="preserve">Н4В#pВВC*N18О  </w:t>
                                </w:r>
                              </w:p>
                              <w:p w:rsidR="007834FC" w:rsidRPr="006963FA" w:rsidRDefault="007834FC" w:rsidP="007834FC">
                                <w:pPr>
                                  <w:jc w:val="center"/>
                                  <w:rPr>
                                    <w:rFonts w:ascii="InfoPlus CODE128 12" w:hAnsi="InfoPlus CODE128 12" w:cs="InfoPlus CODE128 12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cs="InfoPlus CODE128 60"/>
                                    <w:sz w:val="18"/>
                                    <w:szCs w:val="18"/>
                                  </w:rPr>
                                  <w:t xml:space="preserve">№ </w:t>
                                </w:r>
                                <w:r w:rsidRPr="006963FA">
                                  <w:rPr>
                                    <w:rFonts w:cs="InfoPlus CODE128 60"/>
                                    <w:sz w:val="18"/>
                                    <w:szCs w:val="18"/>
                                  </w:rPr>
                                  <w:t>5929/03.2-15/19 від 19.08.2019</w:t>
                                </w:r>
                              </w:p>
                            </w:tc>
                          </w:tr>
                        </w:tbl>
                        <w:p w:rsidR="007834FC" w:rsidRPr="0084416E" w:rsidRDefault="007834FC" w:rsidP="007834FC">
                          <w:pPr>
                            <w:spacing w:line="240" w:lineRule="auto"/>
                            <w:rPr>
                              <w:rFonts w:ascii="InfoPlus CODE128 12" w:hAnsi="InfoPlus CODE128 12" w:cs="InfoPlus CODE128 12"/>
                              <w:sz w:val="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67.75pt;height:63.4pt;z-index:251659264;visibility:visible;mso-wrap-style:non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" o:allowincell="f" stroked="f">
              <v:textbox style="mso-fit-shape-to-text:t" inset="0,0,0,0">
                <w:txbxContent>
                  <w:tbl>
                    <w:tblPr>
                      <w:tblStyle w:val="a9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1461"/>
                      <w:gridCol w:w="3931"/>
                      <w:gridCol w:w="1627"/>
                    </w:tblGrid>
                    <w:tr w:rsidR="007834FC" w:rsidRPr="006963FA" w:rsidTr="0056060F">
                      <w:trPr>
                        <w:trHeight w:val="381"/>
                      </w:trPr>
                      <w:tc>
                        <w:tcPr>
                          <w:tcW w:w="1809" w:type="dxa"/>
                        </w:tcPr>
                        <w:p w:rsidR="007834FC" w:rsidRPr="006963FA" w:rsidRDefault="00A9011C" w:rsidP="007834FC">
                          <w:pPr>
                            <w:rPr>
                              <w:rFonts w:ascii="InfoPlus CODE128 12" w:hAnsi="InfoPlus CODE128 12" w:cs="InfoPlus CODE128 12"/>
                              <w:sz w:val="18"/>
                              <w:szCs w:val="18"/>
                            </w:rPr>
                          </w:pPr>
                          <w:r w:rsidRPr="00A9011C">
                            <w:rPr>
                              <w:rFonts w:cs="InfoPlus CODE128 60"/>
                              <w:noProof/>
                              <w:sz w:val="18"/>
                              <w:szCs w:val="18"/>
                              <w:lang w:val="ru-RU" w:eastAsia="ru-RU"/>
                            </w:rPr>
                            <w:drawing>
                              <wp:inline distT="0" distB="0" distL="0" distR="0">
                                <wp:extent cx="790575" cy="790575"/>
                                <wp:effectExtent l="0" t="0" r="0" b="0"/>
                                <wp:docPr id="3" name="Рисунок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Рисунок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05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7834FC" w:rsidRPr="006963FA" w:rsidRDefault="007834FC" w:rsidP="007834FC">
                          <w:pPr>
                            <w:rPr>
                              <w:rFonts w:cs="InfoPlus CODE128 60"/>
                              <w:sz w:val="18"/>
                              <w:szCs w:val="18"/>
                            </w:rPr>
                          </w:pPr>
                          <w:r w:rsidRPr="006963FA">
                            <w:rPr>
                              <w:rFonts w:cs="InfoPlus CODE128 60"/>
                              <w:sz w:val="18"/>
                              <w:szCs w:val="18"/>
                            </w:rPr>
                            <w:t>ДОКУМЕНТ СЕД АСКОД</w:t>
                          </w:r>
                        </w:p>
                        <w:p w:rsidR="007834FC" w:rsidRPr="006963FA" w:rsidRDefault="007834FC" w:rsidP="007834FC">
                          <w:pPr>
                            <w:rPr>
                              <w:rFonts w:cs="InfoPlus CODE128 60"/>
                              <w:sz w:val="18"/>
                              <w:szCs w:val="18"/>
                            </w:rPr>
                          </w:pPr>
                          <w:r w:rsidRPr="006963FA">
                            <w:rPr>
                              <w:rFonts w:cs="InfoPlus CODE128 60"/>
                              <w:sz w:val="18"/>
                              <w:szCs w:val="18"/>
                            </w:rPr>
                            <w:t xml:space="preserve">Сертифікат </w:t>
                          </w:r>
                          <w:r w:rsidRPr="006963FA">
                            <w:rPr>
                              <w:rFonts w:cs="InfoPlus CODE128 60"/>
                              <w:sz w:val="18"/>
                              <w:szCs w:val="18"/>
                              <w:u w:val="single"/>
                            </w:rPr>
                            <w:t>1A15A67BC8E82F4C04000000AF5604002CA90A00</w:t>
                          </w:r>
                          <w:r w:rsidRPr="006963FA">
                            <w:rPr>
                              <w:rFonts w:cs="InfoPlus CODE128 6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7834FC" w:rsidRPr="006963FA" w:rsidRDefault="007834FC" w:rsidP="007834FC">
                          <w:pPr>
                            <w:rPr>
                              <w:rFonts w:cs="InfoPlus CODE128 60"/>
                              <w:sz w:val="18"/>
                              <w:szCs w:val="18"/>
                            </w:rPr>
                          </w:pPr>
                          <w:r w:rsidRPr="006963FA">
                            <w:rPr>
                              <w:rFonts w:cs="InfoPlus CODE128 60"/>
                              <w:sz w:val="18"/>
                              <w:szCs w:val="18"/>
                            </w:rPr>
                            <w:t xml:space="preserve">Підписувач </w:t>
                          </w:r>
                          <w:r w:rsidRPr="006963FA">
                            <w:rPr>
                              <w:rFonts w:cs="InfoPlus CODE128 60"/>
                              <w:sz w:val="18"/>
                              <w:szCs w:val="18"/>
                              <w:u w:val="single"/>
                            </w:rPr>
                            <w:t>Журба Еліна Борисівна</w:t>
                          </w:r>
                        </w:p>
                        <w:p w:rsidR="007834FC" w:rsidRPr="006963FA" w:rsidRDefault="007834FC" w:rsidP="007834FC">
                          <w:pPr>
                            <w:rPr>
                              <w:rFonts w:ascii="InfoPlus CODE128 12" w:hAnsi="InfoPlus CODE128 12" w:cs="InfoPlus CODE128 12"/>
                              <w:sz w:val="18"/>
                              <w:szCs w:val="18"/>
                            </w:rPr>
                          </w:pPr>
                          <w:r w:rsidRPr="006963FA">
                            <w:rPr>
                              <w:rFonts w:cs="InfoPlus CODE128 60"/>
                              <w:sz w:val="18"/>
                              <w:szCs w:val="18"/>
                            </w:rPr>
                            <w:t xml:space="preserve">Дійсний з </w:t>
                          </w:r>
                          <w:r w:rsidRPr="006963FA">
                            <w:rPr>
                              <w:rFonts w:cs="InfoPlus CODE128 60"/>
                              <w:sz w:val="18"/>
                              <w:szCs w:val="18"/>
                              <w:u w:val="single"/>
                            </w:rPr>
                            <w:t>21.02.2018 15:49:41</w:t>
                          </w:r>
                          <w:r w:rsidRPr="006963FA">
                            <w:rPr>
                              <w:rFonts w:cs="InfoPlus CODE128 60"/>
                              <w:sz w:val="18"/>
                              <w:szCs w:val="18"/>
                            </w:rPr>
                            <w:t xml:space="preserve"> по </w:t>
                          </w:r>
                          <w:r w:rsidRPr="006963FA">
                            <w:rPr>
                              <w:rFonts w:cs="InfoPlus CODE128 60"/>
                              <w:sz w:val="18"/>
                              <w:szCs w:val="18"/>
                              <w:u w:val="single"/>
                            </w:rPr>
                            <w:t>21.02.2020 15:49:41</w:t>
                          </w:r>
                        </w:p>
                      </w:tc>
                      <w:tc>
                        <w:tcPr>
                          <w:tcW w:w="5103" w:type="dxa"/>
                        </w:tcPr>
                        <w:p w:rsidR="007834FC" w:rsidRDefault="007834FC" w:rsidP="007834FC">
                          <w:pPr>
                            <w:jc w:val="center"/>
                            <w:rPr>
                              <w:rFonts w:cs="InfoPlus CODE128 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InfoPlus CODE128 60"/>
                              <w:sz w:val="18"/>
                              <w:szCs w:val="18"/>
                            </w:rPr>
                            <w:t>Головне територіальне управління юстиції у Луганській області</w:t>
                          </w:r>
                        </w:p>
                        <w:p w:rsidR="007834FC" w:rsidRPr="006963FA" w:rsidRDefault="007834FC" w:rsidP="007834FC">
                          <w:pPr>
                            <w:jc w:val="center"/>
                            <w:rPr>
                              <w:rFonts w:ascii="InfoPlus CODE128 12" w:hAnsi="InfoPlus CODE128 12" w:cs="InfoPlus CODE128 12"/>
                              <w:sz w:val="18"/>
                              <w:szCs w:val="18"/>
                            </w:rPr>
                          </w:pPr>
                          <w:r w:rsidRPr="006963FA">
                            <w:rPr>
                              <w:rFonts w:ascii="InfoPlus CODE128 12" w:hAnsi="InfoPlus CODE128 12" w:cs="InfoPlus CODE128 12"/>
                              <w:sz w:val="18"/>
                              <w:szCs w:val="18"/>
                            </w:rPr>
                            <w:t xml:space="preserve">Н4В#pВВC*N18О  </w:t>
                          </w:r>
                        </w:p>
                        <w:p w:rsidR="007834FC" w:rsidRPr="006963FA" w:rsidRDefault="007834FC" w:rsidP="007834FC">
                          <w:pPr>
                            <w:jc w:val="center"/>
                            <w:rPr>
                              <w:rFonts w:ascii="InfoPlus CODE128 12" w:hAnsi="InfoPlus CODE128 12" w:cs="InfoPlus CODE128 12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InfoPlus CODE128 60"/>
                              <w:sz w:val="18"/>
                              <w:szCs w:val="18"/>
                            </w:rPr>
                            <w:t xml:space="preserve">№ </w:t>
                          </w:r>
                          <w:r w:rsidRPr="006963FA">
                            <w:rPr>
                              <w:rFonts w:cs="InfoPlus CODE128 60"/>
                              <w:sz w:val="18"/>
                              <w:szCs w:val="18"/>
                            </w:rPr>
                            <w:t>5929/03.2-15/19 від 19.08.2019</w:t>
                          </w:r>
                        </w:p>
                      </w:tc>
                    </w:tr>
                  </w:tbl>
                  <w:p w:rsidR="007834FC" w:rsidRPr="0084416E" w:rsidRDefault="007834FC" w:rsidP="007834FC">
                    <w:pPr>
                      <w:spacing w:line="240" w:lineRule="auto"/>
                      <w:rPr>
                        <w:rFonts w:ascii="InfoPlus CODE128 12" w:hAnsi="InfoPlus CODE128 12" w:cs="InfoPlus CODE128 12"/>
                        <w:sz w:val="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DAD" w:rsidRDefault="00244DAD" w:rsidP="007834FC">
      <w:pPr>
        <w:spacing w:line="240" w:lineRule="auto"/>
      </w:pPr>
      <w:r>
        <w:separator/>
      </w:r>
    </w:p>
  </w:footnote>
  <w:footnote w:type="continuationSeparator" w:id="0">
    <w:p w:rsidR="00244DAD" w:rsidRDefault="00244DAD" w:rsidP="007834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4FC"/>
    <w:rsid w:val="00023D7F"/>
    <w:rsid w:val="00244DAD"/>
    <w:rsid w:val="0028400E"/>
    <w:rsid w:val="0056060F"/>
    <w:rsid w:val="006963FA"/>
    <w:rsid w:val="007834FC"/>
    <w:rsid w:val="0084416E"/>
    <w:rsid w:val="00A9011C"/>
    <w:rsid w:val="00B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A3115F8-BF8F-494D-9D3A-1369303E8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pPr>
      <w:spacing w:before="240" w:line="240" w:lineRule="auto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libri Light" w:hAnsi="Calibri Light" w:cs="Calibri Light"/>
      <w:color w:val="2E74B5"/>
      <w:sz w:val="32"/>
      <w:szCs w:val="32"/>
    </w:rPr>
  </w:style>
  <w:style w:type="table" w:styleId="11">
    <w:name w:val="Table Simple 1"/>
    <w:basedOn w:val="a1"/>
    <w:uiPriority w:val="99"/>
    <w:pPr>
      <w:widowControl w:val="0"/>
      <w:autoSpaceDE w:val="0"/>
      <w:autoSpaceDN w:val="0"/>
      <w:adjustRightInd w:val="0"/>
      <w:spacing w:after="0"/>
    </w:pPr>
    <w:rPr>
      <w:rFonts w:ascii="Calibri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a3">
    <w:name w:val="line number"/>
    <w:basedOn w:val="a0"/>
    <w:uiPriority w:val="99"/>
    <w:rPr>
      <w:rFonts w:cs="Times New Roman"/>
      <w:sz w:val="22"/>
      <w:szCs w:val="22"/>
    </w:rPr>
  </w:style>
  <w:style w:type="character" w:styleId="a4">
    <w:name w:val="Hyperlink"/>
    <w:basedOn w:val="a0"/>
    <w:uiPriority w:val="99"/>
    <w:rPr>
      <w:rFonts w:cs="Times New Roman"/>
      <w:color w:val="0000FF"/>
      <w:sz w:val="22"/>
      <w:szCs w:val="22"/>
      <w:u w:val="single"/>
    </w:rPr>
  </w:style>
  <w:style w:type="paragraph" w:styleId="a5">
    <w:name w:val="header"/>
    <w:basedOn w:val="a"/>
    <w:link w:val="a6"/>
    <w:uiPriority w:val="99"/>
    <w:unhideWhenUsed/>
    <w:rsid w:val="007834F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7834FC"/>
    <w:rPr>
      <w:rFonts w:ascii="Calibri" w:hAnsi="Calibri" w:cs="Calibri"/>
    </w:rPr>
  </w:style>
  <w:style w:type="paragraph" w:styleId="a7">
    <w:name w:val="footer"/>
    <w:basedOn w:val="a"/>
    <w:link w:val="a8"/>
    <w:uiPriority w:val="99"/>
    <w:unhideWhenUsed/>
    <w:rsid w:val="007834F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7834FC"/>
    <w:rPr>
      <w:rFonts w:ascii="Calibri" w:hAnsi="Calibri" w:cs="Calibri"/>
    </w:rPr>
  </w:style>
  <w:style w:type="table" w:styleId="a9">
    <w:name w:val="Grid Table Light"/>
    <w:basedOn w:val="a1"/>
    <w:uiPriority w:val="40"/>
    <w:rsid w:val="007834FC"/>
    <w:pPr>
      <w:spacing w:after="0" w:line="240" w:lineRule="auto"/>
    </w:pPr>
    <w:rPr>
      <w:rFonts w:asciiTheme="minorHAnsi" w:hAnsiTheme="minorHAnsi" w:cs="Calibri"/>
      <w:lang w:val="uk-UA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Dedov</cp:lastModifiedBy>
  <cp:revision>2</cp:revision>
  <cp:lastPrinted>2019-08-16T06:34:00Z</cp:lastPrinted>
  <dcterms:created xsi:type="dcterms:W3CDTF">2019-08-22T10:14:00Z</dcterms:created>
  <dcterms:modified xsi:type="dcterms:W3CDTF">2019-08-22T10:14:00Z</dcterms:modified>
</cp:coreProperties>
</file>