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6F6" w:rsidRDefault="00380C6E" w:rsidP="00380C6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0C6E">
        <w:rPr>
          <w:rFonts w:ascii="Times New Roman" w:hAnsi="Times New Roman" w:cs="Times New Roman"/>
          <w:b/>
          <w:sz w:val="28"/>
          <w:szCs w:val="28"/>
          <w:lang w:val="uk-UA"/>
        </w:rPr>
        <w:t>ОСББ-учасникам програми «теплих» кредитів Держава відшкодовує майже половину і більше витрат на енергоефективні заходи</w:t>
      </w:r>
    </w:p>
    <w:p w:rsidR="0015302B" w:rsidRDefault="0015302B" w:rsidP="00380C6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302B" w:rsidRPr="00380C6E" w:rsidRDefault="0015302B" w:rsidP="00380C6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911600" cy="2133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-01-17-0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1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C6E" w:rsidRDefault="00380C6E" w:rsidP="00B536F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380C6E" w:rsidRDefault="00380C6E" w:rsidP="0021775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Можливість заощадити </w:t>
      </w:r>
      <w:r w:rsidR="00802C18">
        <w:rPr>
          <w:rFonts w:ascii="Times New Roman" w:hAnsi="Times New Roman" w:cs="Times New Roman"/>
          <w:sz w:val="28"/>
          <w:szCs w:val="28"/>
          <w:lang w:val="uk-UA"/>
        </w:rPr>
        <w:t xml:space="preserve">майже </w:t>
      </w:r>
      <w:r>
        <w:rPr>
          <w:rFonts w:ascii="Times New Roman" w:hAnsi="Times New Roman" w:cs="Times New Roman"/>
          <w:sz w:val="28"/>
          <w:szCs w:val="28"/>
          <w:lang w:val="uk-UA"/>
        </w:rPr>
        <w:t>половину</w:t>
      </w:r>
      <w:r w:rsidR="00802C18">
        <w:rPr>
          <w:rFonts w:ascii="Times New Roman" w:hAnsi="Times New Roman" w:cs="Times New Roman"/>
          <w:sz w:val="28"/>
          <w:szCs w:val="28"/>
          <w:lang w:val="uk-UA"/>
        </w:rPr>
        <w:t xml:space="preserve"> і більше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коштів при утепленні будинків –</w:t>
      </w:r>
      <w:r w:rsidR="00060F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це ще один важливий фактор, яки</w:t>
      </w:r>
      <w:r w:rsidR="00A33B5F">
        <w:rPr>
          <w:rFonts w:ascii="Times New Roman" w:hAnsi="Times New Roman" w:cs="Times New Roman"/>
          <w:sz w:val="28"/>
          <w:szCs w:val="28"/>
          <w:lang w:val="uk-UA"/>
        </w:rPr>
        <w:t>й мотивує все більше ОСББ долуча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тися до Урядової програми «теплих» кредитів. </w:t>
      </w:r>
    </w:p>
    <w:p w:rsidR="00380C6E" w:rsidRDefault="00380C6E" w:rsidP="0021775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80C6E" w:rsidRDefault="00380C6E" w:rsidP="00060F2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0F24">
        <w:rPr>
          <w:rFonts w:ascii="Times New Roman" w:hAnsi="Times New Roman" w:cs="Times New Roman"/>
          <w:sz w:val="28"/>
          <w:szCs w:val="28"/>
          <w:lang w:val="uk-UA"/>
        </w:rPr>
        <w:t xml:space="preserve">Так, минулого тижня до програми приєдналося ще 14 нових ОСББ, які залучили близько 1,6 млн грн на енергоефективні заходи у своїх будинках. Позаминулого тижня </w:t>
      </w:r>
      <w:r w:rsidR="00060F24" w:rsidRPr="00060F24">
        <w:rPr>
          <w:rFonts w:ascii="Times New Roman" w:hAnsi="Times New Roman" w:cs="Times New Roman"/>
          <w:sz w:val="28"/>
          <w:szCs w:val="28"/>
          <w:lang w:val="uk-UA"/>
        </w:rPr>
        <w:t>також зареєстровано ще 14 ОСББ-учасників</w:t>
      </w:r>
      <w:r w:rsidR="00060F24">
        <w:rPr>
          <w:rFonts w:ascii="Times New Roman" w:hAnsi="Times New Roman" w:cs="Times New Roman"/>
          <w:sz w:val="28"/>
          <w:szCs w:val="28"/>
          <w:lang w:val="uk-UA"/>
        </w:rPr>
        <w:t xml:space="preserve"> програми</w:t>
      </w:r>
      <w:r w:rsidR="00060F24" w:rsidRPr="00060F2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60F2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60F24" w:rsidRPr="00060F24">
        <w:rPr>
          <w:rFonts w:ascii="Times New Roman" w:hAnsi="Times New Roman" w:cs="Times New Roman"/>
          <w:sz w:val="28"/>
          <w:szCs w:val="28"/>
          <w:lang w:val="uk-UA"/>
        </w:rPr>
        <w:t>опит</w:t>
      </w:r>
      <w:r w:rsidR="00060F24">
        <w:rPr>
          <w:rFonts w:ascii="Times New Roman" w:hAnsi="Times New Roman" w:cs="Times New Roman"/>
          <w:sz w:val="28"/>
          <w:szCs w:val="28"/>
          <w:lang w:val="uk-UA"/>
        </w:rPr>
        <w:t xml:space="preserve"> на програму</w:t>
      </w:r>
      <w:r w:rsidR="00E32744">
        <w:rPr>
          <w:rFonts w:ascii="Times New Roman" w:hAnsi="Times New Roman" w:cs="Times New Roman"/>
          <w:sz w:val="28"/>
          <w:szCs w:val="28"/>
          <w:lang w:val="uk-UA"/>
        </w:rPr>
        <w:t xml:space="preserve"> з боку ОСББ</w:t>
      </w:r>
      <w:r w:rsidR="00060F24">
        <w:rPr>
          <w:rFonts w:ascii="Times New Roman" w:hAnsi="Times New Roman" w:cs="Times New Roman"/>
          <w:sz w:val="28"/>
          <w:szCs w:val="28"/>
          <w:lang w:val="uk-UA"/>
        </w:rPr>
        <w:t xml:space="preserve"> стабільний і з початком літа, ідеального періоду для проведення робіт, </w:t>
      </w:r>
      <w:r w:rsidR="0057145E">
        <w:rPr>
          <w:rFonts w:ascii="Times New Roman" w:hAnsi="Times New Roman" w:cs="Times New Roman"/>
          <w:sz w:val="28"/>
          <w:szCs w:val="28"/>
          <w:lang w:val="uk-UA"/>
        </w:rPr>
        <w:t xml:space="preserve">він </w:t>
      </w:r>
      <w:r w:rsidR="00060F24">
        <w:rPr>
          <w:rFonts w:ascii="Times New Roman" w:hAnsi="Times New Roman" w:cs="Times New Roman"/>
          <w:sz w:val="28"/>
          <w:szCs w:val="28"/>
          <w:lang w:val="uk-UA"/>
        </w:rPr>
        <w:t>лише зростатиме.</w:t>
      </w:r>
    </w:p>
    <w:p w:rsidR="00060F24" w:rsidRDefault="00060F24" w:rsidP="00060F2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22C9" w:rsidRDefault="00060F24" w:rsidP="00060F2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«Завдяки тому, що Агентство постійно співпрацює з місцевими органами влади та стимулює їх приймати місцеві програми здешевлення «теплих» кредитів, ОСББ мають нагоду отримати подвійне та навіть потрійне відшкодування своїх витрат. Іншими словами, окрім державної компенсації від 40% до 70%  суми «теплого» кредиту, ОСББ можуть одержати з місцевих бюджетів відшкодування </w:t>
      </w:r>
      <w:r w:rsidR="00A922C9">
        <w:rPr>
          <w:rFonts w:ascii="Times New Roman" w:hAnsi="Times New Roman" w:cs="Times New Roman"/>
          <w:sz w:val="28"/>
          <w:szCs w:val="28"/>
          <w:lang w:val="uk-UA"/>
        </w:rPr>
        <w:t xml:space="preserve">відсоткової ставки або ще частини суми кредиту», - пояснив Голова </w:t>
      </w:r>
      <w:proofErr w:type="spellStart"/>
      <w:r w:rsidR="00A922C9">
        <w:rPr>
          <w:rFonts w:ascii="Times New Roman" w:hAnsi="Times New Roman" w:cs="Times New Roman"/>
          <w:sz w:val="28"/>
          <w:szCs w:val="28"/>
          <w:lang w:val="uk-UA"/>
        </w:rPr>
        <w:t>Держенергоефективності</w:t>
      </w:r>
      <w:proofErr w:type="spellEnd"/>
      <w:r w:rsidR="00A922C9">
        <w:rPr>
          <w:rFonts w:ascii="Times New Roman" w:hAnsi="Times New Roman" w:cs="Times New Roman"/>
          <w:sz w:val="28"/>
          <w:szCs w:val="28"/>
          <w:lang w:val="uk-UA"/>
        </w:rPr>
        <w:t xml:space="preserve"> Сергій Савчук.</w:t>
      </w:r>
    </w:p>
    <w:p w:rsidR="00D9383D" w:rsidRDefault="00D9383D" w:rsidP="00060F2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1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ББ 22 05 201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922C9" w:rsidRDefault="00A922C9" w:rsidP="00060F2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F24" w:rsidRDefault="0057145E" w:rsidP="00060F2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Наприклад, харківське </w:t>
      </w:r>
      <w:r w:rsidRPr="0057145E">
        <w:rPr>
          <w:rFonts w:ascii="Times New Roman" w:hAnsi="Times New Roman" w:cs="Times New Roman"/>
          <w:sz w:val="28"/>
          <w:szCs w:val="28"/>
          <w:lang w:val="uk-UA"/>
        </w:rPr>
        <w:t xml:space="preserve">ОСББ </w:t>
      </w:r>
      <w:r>
        <w:rPr>
          <w:rFonts w:ascii="Times New Roman" w:hAnsi="Times New Roman" w:cs="Times New Roman"/>
          <w:sz w:val="28"/>
          <w:szCs w:val="28"/>
          <w:lang w:val="uk-UA"/>
        </w:rPr>
        <w:t>«Альма-центр» встановило ІТП на</w:t>
      </w:r>
      <w:r w:rsidRPr="0057145E">
        <w:rPr>
          <w:rFonts w:ascii="Times New Roman" w:hAnsi="Times New Roman" w:cs="Times New Roman"/>
          <w:sz w:val="28"/>
          <w:szCs w:val="28"/>
          <w:lang w:val="uk-UA"/>
        </w:rPr>
        <w:t xml:space="preserve"> 104 тис. гр</w:t>
      </w:r>
      <w:r>
        <w:rPr>
          <w:rFonts w:ascii="Times New Roman" w:hAnsi="Times New Roman" w:cs="Times New Roman"/>
          <w:sz w:val="28"/>
          <w:szCs w:val="28"/>
          <w:lang w:val="uk-UA"/>
        </w:rPr>
        <w:t>ивень</w:t>
      </w:r>
      <w:r w:rsidRPr="0057145E">
        <w:rPr>
          <w:rFonts w:ascii="Times New Roman" w:hAnsi="Times New Roman" w:cs="Times New Roman"/>
          <w:sz w:val="28"/>
          <w:szCs w:val="28"/>
          <w:lang w:val="uk-UA"/>
        </w:rPr>
        <w:t xml:space="preserve">. З них </w:t>
      </w:r>
      <w:r>
        <w:rPr>
          <w:rFonts w:ascii="Times New Roman" w:hAnsi="Times New Roman" w:cs="Times New Roman"/>
          <w:sz w:val="28"/>
          <w:szCs w:val="28"/>
          <w:lang w:val="uk-UA"/>
        </w:rPr>
        <w:t>Уряд повернув</w:t>
      </w:r>
      <w:r w:rsidRPr="0057145E">
        <w:rPr>
          <w:rFonts w:ascii="Times New Roman" w:hAnsi="Times New Roman" w:cs="Times New Roman"/>
          <w:sz w:val="28"/>
          <w:szCs w:val="28"/>
          <w:lang w:val="uk-UA"/>
        </w:rPr>
        <w:t xml:space="preserve"> 44,6 тис. грн, </w:t>
      </w:r>
      <w:r>
        <w:rPr>
          <w:rFonts w:ascii="Times New Roman" w:hAnsi="Times New Roman" w:cs="Times New Roman"/>
          <w:sz w:val="28"/>
          <w:szCs w:val="28"/>
          <w:lang w:val="uk-UA"/>
        </w:rPr>
        <w:t>а область</w:t>
      </w:r>
      <w:r w:rsidRPr="0057145E">
        <w:rPr>
          <w:rFonts w:ascii="Times New Roman" w:hAnsi="Times New Roman" w:cs="Times New Roman"/>
          <w:sz w:val="28"/>
          <w:szCs w:val="28"/>
          <w:lang w:val="uk-UA"/>
        </w:rPr>
        <w:t xml:space="preserve"> – 20 тис. гривень. Тобто, встановлення ІТП обійшлося ОСББ </w:t>
      </w:r>
      <w:r w:rsidR="00D03FAC" w:rsidRPr="0057145E">
        <w:rPr>
          <w:rFonts w:ascii="Times New Roman" w:hAnsi="Times New Roman" w:cs="Times New Roman"/>
          <w:sz w:val="28"/>
          <w:szCs w:val="28"/>
          <w:lang w:val="uk-UA"/>
        </w:rPr>
        <w:t>у 2,6 разів дешевше</w:t>
      </w:r>
      <w:r w:rsidR="007A24B5">
        <w:rPr>
          <w:rFonts w:ascii="Times New Roman" w:hAnsi="Times New Roman" w:cs="Times New Roman"/>
          <w:sz w:val="28"/>
          <w:szCs w:val="28"/>
          <w:lang w:val="uk-UA"/>
        </w:rPr>
        <w:t>, а саме - у 39,4 тис. гривень.</w:t>
      </w:r>
    </w:p>
    <w:p w:rsidR="007A24B5" w:rsidRDefault="007A24B5" w:rsidP="00060F2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36F6" w:rsidRDefault="002D6EFA" w:rsidP="0021775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Дізнатися, в яких містах, районах та областях ОСББ можуть скористатися місцевими програмами здешевлення «теплих»</w:t>
      </w:r>
      <w:r w:rsidR="00FC46D3">
        <w:rPr>
          <w:rFonts w:ascii="Times New Roman" w:hAnsi="Times New Roman" w:cs="Times New Roman"/>
          <w:sz w:val="28"/>
          <w:szCs w:val="28"/>
          <w:lang w:val="uk-UA"/>
        </w:rPr>
        <w:t xml:space="preserve"> кредитів, можна за допомогою Інтерактивної карти на сайті </w:t>
      </w:r>
      <w:proofErr w:type="spellStart"/>
      <w:r w:rsidR="00FC46D3">
        <w:rPr>
          <w:rFonts w:ascii="Times New Roman" w:hAnsi="Times New Roman" w:cs="Times New Roman"/>
          <w:sz w:val="28"/>
          <w:szCs w:val="28"/>
          <w:lang w:val="uk-UA"/>
        </w:rPr>
        <w:t>Держенергоефективності</w:t>
      </w:r>
      <w:proofErr w:type="spellEnd"/>
      <w:r w:rsidR="00FC46D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7" w:history="1">
        <w:r w:rsidR="00FC46D3" w:rsidRPr="005A0004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http://saee.gov.ua/uk/programs/map</w:t>
        </w:r>
      </w:hyperlink>
      <w:r w:rsidR="00FC46D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610FA" w:rsidRDefault="006610FA" w:rsidP="0021775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10FA" w:rsidRDefault="006610FA" w:rsidP="0021775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початку дії програми нею скористалося 800 ОСББ з різних регіонів України, які залучили </w:t>
      </w:r>
      <w:r w:rsidR="00635ED2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 w:rsidR="00635ED2">
        <w:rPr>
          <w:rFonts w:ascii="Times New Roman" w:hAnsi="Times New Roman" w:cs="Times New Roman"/>
          <w:sz w:val="28"/>
          <w:szCs w:val="28"/>
          <w:lang w:val="uk-UA"/>
        </w:rPr>
        <w:t>термомодернізацію</w:t>
      </w:r>
      <w:proofErr w:type="spellEnd"/>
      <w:r w:rsidR="00635ED2">
        <w:rPr>
          <w:rFonts w:ascii="Times New Roman" w:hAnsi="Times New Roman" w:cs="Times New Roman"/>
          <w:sz w:val="28"/>
          <w:szCs w:val="28"/>
          <w:lang w:val="uk-UA"/>
        </w:rPr>
        <w:t xml:space="preserve"> багатоповерхівок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більше </w:t>
      </w:r>
      <w:r w:rsidR="00E4183C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>105 млн гривень.</w:t>
      </w:r>
    </w:p>
    <w:p w:rsidR="00B536F6" w:rsidRDefault="00B536F6" w:rsidP="00B536F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5275D" w:rsidRPr="00ED3226" w:rsidRDefault="00B536F6" w:rsidP="00B536F6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3226">
        <w:rPr>
          <w:rFonts w:ascii="Times New Roman" w:hAnsi="Times New Roman" w:cs="Times New Roman"/>
          <w:b/>
          <w:sz w:val="28"/>
          <w:szCs w:val="28"/>
          <w:lang w:val="uk-UA"/>
        </w:rPr>
        <w:t>Управління комунікації та зв’язків з громадськістю</w:t>
      </w:r>
    </w:p>
    <w:sectPr w:rsidR="00A5275D" w:rsidRPr="00ED3226" w:rsidSect="00A5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36F6"/>
    <w:rsid w:val="00060F24"/>
    <w:rsid w:val="0015302B"/>
    <w:rsid w:val="0021775D"/>
    <w:rsid w:val="002A2D89"/>
    <w:rsid w:val="002D6EFA"/>
    <w:rsid w:val="00380C6E"/>
    <w:rsid w:val="0057145E"/>
    <w:rsid w:val="00635ED2"/>
    <w:rsid w:val="006610FA"/>
    <w:rsid w:val="006671D0"/>
    <w:rsid w:val="007A24B5"/>
    <w:rsid w:val="00802C18"/>
    <w:rsid w:val="00A33B5F"/>
    <w:rsid w:val="00A5275D"/>
    <w:rsid w:val="00A922C9"/>
    <w:rsid w:val="00B536F6"/>
    <w:rsid w:val="00D03FAC"/>
    <w:rsid w:val="00D9383D"/>
    <w:rsid w:val="00E32744"/>
    <w:rsid w:val="00E4183C"/>
    <w:rsid w:val="00ED3226"/>
    <w:rsid w:val="00FC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36F6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060F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060F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Hyperlink"/>
    <w:basedOn w:val="a0"/>
    <w:uiPriority w:val="99"/>
    <w:unhideWhenUsed/>
    <w:rsid w:val="00FC46D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53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0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aee.gov.ua/uk/programs/ma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Заїка Таїсія М.</cp:lastModifiedBy>
  <cp:revision>34</cp:revision>
  <cp:lastPrinted>2017-05-24T06:21:00Z</cp:lastPrinted>
  <dcterms:created xsi:type="dcterms:W3CDTF">2017-05-24T02:25:00Z</dcterms:created>
  <dcterms:modified xsi:type="dcterms:W3CDTF">2017-05-24T11:07:00Z</dcterms:modified>
</cp:coreProperties>
</file>