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C2B" w:rsidRPr="00B46978" w:rsidRDefault="003B2C2B" w:rsidP="00210792">
      <w:pPr>
        <w:pStyle w:val="NormalWeb"/>
        <w:shd w:val="clear" w:color="auto" w:fill="FFFFFF"/>
        <w:spacing w:before="0" w:beforeAutospacing="0" w:after="0" w:afterAutospacing="0"/>
        <w:ind w:firstLine="567"/>
        <w:jc w:val="center"/>
        <w:rPr>
          <w:b/>
          <w:color w:val="333333"/>
          <w:sz w:val="22"/>
          <w:szCs w:val="22"/>
          <w:lang w:val="uk-UA"/>
        </w:rPr>
      </w:pPr>
      <w:r w:rsidRPr="00B46978">
        <w:rPr>
          <w:b/>
          <w:color w:val="333333"/>
          <w:sz w:val="22"/>
          <w:szCs w:val="22"/>
          <w:lang w:val="uk-UA"/>
        </w:rPr>
        <w:t>На допомогу армії платниками податків сплачено  понад 1</w:t>
      </w:r>
      <w:r>
        <w:rPr>
          <w:b/>
          <w:color w:val="333333"/>
          <w:sz w:val="22"/>
          <w:szCs w:val="22"/>
          <w:lang w:val="en-US"/>
        </w:rPr>
        <w:t>8</w:t>
      </w:r>
      <w:r w:rsidRPr="00B46978">
        <w:rPr>
          <w:b/>
          <w:color w:val="333333"/>
          <w:sz w:val="22"/>
          <w:szCs w:val="22"/>
          <w:lang w:val="uk-UA"/>
        </w:rPr>
        <w:t xml:space="preserve"> мільйонів гривень</w:t>
      </w:r>
    </w:p>
    <w:p w:rsidR="003B2C2B" w:rsidRPr="00B46978" w:rsidRDefault="003B2C2B" w:rsidP="00210792">
      <w:pPr>
        <w:pStyle w:val="NormalWeb"/>
        <w:shd w:val="clear" w:color="auto" w:fill="FFFFFF"/>
        <w:spacing w:before="0" w:beforeAutospacing="0" w:after="0" w:afterAutospacing="0"/>
        <w:ind w:firstLine="567"/>
        <w:jc w:val="center"/>
        <w:rPr>
          <w:color w:val="333333"/>
          <w:sz w:val="22"/>
          <w:szCs w:val="22"/>
          <w:lang w:val="uk-UA"/>
        </w:rPr>
      </w:pPr>
    </w:p>
    <w:p w:rsidR="003B2C2B" w:rsidRPr="00B46978" w:rsidRDefault="003B2C2B" w:rsidP="008649CA">
      <w:pPr>
        <w:pStyle w:val="nospacing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2"/>
          <w:szCs w:val="22"/>
          <w:lang w:val="uk-UA"/>
        </w:rPr>
      </w:pPr>
      <w:r w:rsidRPr="00B46978">
        <w:rPr>
          <w:color w:val="333333"/>
          <w:sz w:val="22"/>
          <w:szCs w:val="22"/>
          <w:lang w:val="uk-UA"/>
        </w:rPr>
        <w:t xml:space="preserve">Протягом   січня - </w:t>
      </w:r>
      <w:r>
        <w:rPr>
          <w:color w:val="333333"/>
          <w:sz w:val="22"/>
          <w:szCs w:val="22"/>
          <w:lang w:val="uk-UA"/>
        </w:rPr>
        <w:t>червня</w:t>
      </w:r>
      <w:r w:rsidRPr="00B46978">
        <w:rPr>
          <w:color w:val="333333"/>
          <w:sz w:val="22"/>
          <w:szCs w:val="22"/>
          <w:lang w:val="uk-UA"/>
        </w:rPr>
        <w:t xml:space="preserve"> 2020 року платники, що перебувають на обліку в Старобільському управлінні Головного управління ДПС у Луганській області сплатили 1</w:t>
      </w:r>
      <w:r>
        <w:rPr>
          <w:color w:val="333333"/>
          <w:sz w:val="22"/>
          <w:szCs w:val="22"/>
          <w:lang w:val="uk-UA"/>
        </w:rPr>
        <w:t>8</w:t>
      </w:r>
      <w:r w:rsidRPr="00B46978">
        <w:rPr>
          <w:color w:val="333333"/>
          <w:sz w:val="22"/>
          <w:szCs w:val="22"/>
          <w:lang w:val="uk-UA"/>
        </w:rPr>
        <w:t>,</w:t>
      </w:r>
      <w:r>
        <w:rPr>
          <w:color w:val="333333"/>
          <w:sz w:val="22"/>
          <w:szCs w:val="22"/>
          <w:lang w:val="uk-UA"/>
        </w:rPr>
        <w:t>4</w:t>
      </w:r>
      <w:r w:rsidRPr="00B46978">
        <w:rPr>
          <w:color w:val="333333"/>
          <w:sz w:val="22"/>
          <w:szCs w:val="22"/>
          <w:lang w:val="uk-UA"/>
        </w:rPr>
        <w:t xml:space="preserve"> млн гривень військового збору. В порівнянні з минулим роком надходження зросли на </w:t>
      </w:r>
      <w:r>
        <w:rPr>
          <w:color w:val="333333"/>
          <w:sz w:val="22"/>
          <w:szCs w:val="22"/>
          <w:lang w:val="uk-UA"/>
        </w:rPr>
        <w:t>7</w:t>
      </w:r>
      <w:r w:rsidRPr="00B46978">
        <w:rPr>
          <w:color w:val="333333"/>
          <w:sz w:val="22"/>
          <w:szCs w:val="22"/>
          <w:lang w:val="uk-UA"/>
        </w:rPr>
        <w:t xml:space="preserve"> відс. або на </w:t>
      </w:r>
      <w:r>
        <w:rPr>
          <w:color w:val="333333"/>
          <w:sz w:val="22"/>
          <w:szCs w:val="22"/>
          <w:lang w:val="uk-UA"/>
        </w:rPr>
        <w:t>1</w:t>
      </w:r>
      <w:r w:rsidRPr="00B46978">
        <w:rPr>
          <w:color w:val="333333"/>
          <w:sz w:val="22"/>
          <w:szCs w:val="22"/>
          <w:lang w:val="uk-UA"/>
        </w:rPr>
        <w:t>,</w:t>
      </w:r>
      <w:r>
        <w:rPr>
          <w:color w:val="333333"/>
          <w:sz w:val="22"/>
          <w:szCs w:val="22"/>
          <w:lang w:val="uk-UA"/>
        </w:rPr>
        <w:t>3</w:t>
      </w:r>
      <w:r w:rsidRPr="00B46978">
        <w:rPr>
          <w:color w:val="333333"/>
          <w:sz w:val="22"/>
          <w:szCs w:val="22"/>
          <w:lang w:val="uk-UA"/>
        </w:rPr>
        <w:t xml:space="preserve">  млн гривень. Зокрема платники Старобільського району сплатили </w:t>
      </w:r>
      <w:r>
        <w:rPr>
          <w:color w:val="333333"/>
          <w:sz w:val="22"/>
          <w:szCs w:val="22"/>
          <w:lang w:val="uk-UA"/>
        </w:rPr>
        <w:t>8</w:t>
      </w:r>
      <w:r w:rsidRPr="00B46978">
        <w:rPr>
          <w:color w:val="333333"/>
          <w:sz w:val="22"/>
          <w:szCs w:val="22"/>
          <w:lang w:val="uk-UA"/>
        </w:rPr>
        <w:t>,</w:t>
      </w:r>
      <w:r>
        <w:rPr>
          <w:color w:val="333333"/>
          <w:sz w:val="22"/>
          <w:szCs w:val="22"/>
          <w:lang w:val="uk-UA"/>
        </w:rPr>
        <w:t>1</w:t>
      </w:r>
      <w:r w:rsidRPr="00B46978">
        <w:rPr>
          <w:color w:val="333333"/>
          <w:sz w:val="22"/>
          <w:szCs w:val="22"/>
          <w:lang w:val="uk-UA"/>
        </w:rPr>
        <w:t xml:space="preserve"> млн грн, Новоайдарського району – </w:t>
      </w:r>
      <w:r>
        <w:rPr>
          <w:color w:val="333333"/>
          <w:sz w:val="22"/>
          <w:szCs w:val="22"/>
          <w:lang w:val="uk-UA"/>
        </w:rPr>
        <w:t>4</w:t>
      </w:r>
      <w:r w:rsidRPr="00B46978">
        <w:rPr>
          <w:color w:val="333333"/>
          <w:sz w:val="22"/>
          <w:szCs w:val="22"/>
          <w:lang w:val="uk-UA"/>
        </w:rPr>
        <w:t xml:space="preserve">,3 млн грн, Новопсковського району – </w:t>
      </w:r>
      <w:r>
        <w:rPr>
          <w:color w:val="333333"/>
          <w:sz w:val="22"/>
          <w:szCs w:val="22"/>
          <w:lang w:val="uk-UA"/>
        </w:rPr>
        <w:t>3</w:t>
      </w:r>
      <w:r w:rsidRPr="00B46978">
        <w:rPr>
          <w:color w:val="333333"/>
          <w:sz w:val="22"/>
          <w:szCs w:val="22"/>
          <w:lang w:val="uk-UA"/>
        </w:rPr>
        <w:t>,</w:t>
      </w:r>
      <w:r>
        <w:rPr>
          <w:color w:val="333333"/>
          <w:sz w:val="22"/>
          <w:szCs w:val="22"/>
          <w:lang w:val="uk-UA"/>
        </w:rPr>
        <w:t>1</w:t>
      </w:r>
      <w:r w:rsidRPr="00B46978">
        <w:rPr>
          <w:color w:val="333333"/>
          <w:sz w:val="22"/>
          <w:szCs w:val="22"/>
          <w:lang w:val="uk-UA"/>
        </w:rPr>
        <w:t xml:space="preserve"> млн грн, Марківського району – 2,</w:t>
      </w:r>
      <w:r>
        <w:rPr>
          <w:color w:val="333333"/>
          <w:sz w:val="22"/>
          <w:szCs w:val="22"/>
          <w:lang w:val="uk-UA"/>
        </w:rPr>
        <w:t>8</w:t>
      </w:r>
      <w:r w:rsidRPr="00B46978">
        <w:rPr>
          <w:color w:val="333333"/>
          <w:sz w:val="22"/>
          <w:szCs w:val="22"/>
          <w:lang w:val="uk-UA"/>
        </w:rPr>
        <w:t xml:space="preserve"> млн грн, ін. районів – близько 0,1 млн гривень.</w:t>
      </w:r>
    </w:p>
    <w:p w:rsidR="003B2C2B" w:rsidRPr="00B46978" w:rsidRDefault="003B2C2B" w:rsidP="00210792">
      <w:pPr>
        <w:pStyle w:val="nospacing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2"/>
          <w:szCs w:val="22"/>
          <w:lang w:val="uk-UA"/>
        </w:rPr>
      </w:pPr>
      <w:r w:rsidRPr="00B46978">
        <w:rPr>
          <w:color w:val="333333"/>
          <w:sz w:val="22"/>
          <w:szCs w:val="22"/>
          <w:lang w:val="uk-UA"/>
        </w:rPr>
        <w:t>Податківці нагадують, що військовий збір був введений в Україні з серпня 2014 року як додаткове джерело фінансування і підтримки армії, яка виконує завдання у зоні проведення бойових дій. Ставка збору становить 1,5% доходів, що підлягають оподаткуванню. Платниками військового збору є фізичні особи – резиденти та нерезиденти, які отримують доходи в Україні. Відповідальними за нарахування збору до бюджету є роботодавці, що нараховують доходи у вигляді заробітної плати на користь платника податків.</w:t>
      </w:r>
    </w:p>
    <w:p w:rsidR="003B2C2B" w:rsidRPr="00B46978" w:rsidRDefault="003B2C2B" w:rsidP="00210792">
      <w:pPr>
        <w:pStyle w:val="nospacing"/>
        <w:shd w:val="clear" w:color="auto" w:fill="FFFFFF"/>
        <w:spacing w:before="0" w:beforeAutospacing="0" w:after="0" w:afterAutospacing="0"/>
        <w:ind w:firstLine="567"/>
        <w:jc w:val="right"/>
        <w:rPr>
          <w:b/>
          <w:color w:val="333333"/>
          <w:sz w:val="22"/>
          <w:szCs w:val="22"/>
          <w:lang w:val="uk-UA"/>
        </w:rPr>
      </w:pPr>
      <w:r w:rsidRPr="00B46978">
        <w:rPr>
          <w:b/>
          <w:color w:val="333333"/>
          <w:sz w:val="22"/>
          <w:szCs w:val="22"/>
          <w:lang w:val="uk-UA"/>
        </w:rPr>
        <w:t>Старобільське управління</w:t>
      </w:r>
    </w:p>
    <w:p w:rsidR="003B2C2B" w:rsidRPr="00A76E74" w:rsidRDefault="003B2C2B" w:rsidP="00210792">
      <w:pPr>
        <w:pStyle w:val="NormalWeb"/>
        <w:shd w:val="clear" w:color="auto" w:fill="FFFFFF"/>
        <w:spacing w:before="0" w:beforeAutospacing="0" w:after="0" w:afterAutospacing="0"/>
        <w:ind w:firstLine="567"/>
        <w:jc w:val="right"/>
        <w:rPr>
          <w:b/>
          <w:color w:val="333333"/>
          <w:lang w:val="uk-UA"/>
        </w:rPr>
      </w:pPr>
    </w:p>
    <w:p w:rsidR="003B2C2B" w:rsidRPr="00005275" w:rsidRDefault="003B2C2B" w:rsidP="0021079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sectPr w:rsidR="003B2C2B" w:rsidRPr="00005275" w:rsidSect="0074076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8179F2"/>
    <w:multiLevelType w:val="multilevel"/>
    <w:tmpl w:val="26E21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A175D7A"/>
    <w:multiLevelType w:val="multilevel"/>
    <w:tmpl w:val="BF581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55DDF"/>
    <w:rsid w:val="0000431D"/>
    <w:rsid w:val="00005275"/>
    <w:rsid w:val="0005692E"/>
    <w:rsid w:val="000A2200"/>
    <w:rsid w:val="000C4298"/>
    <w:rsid w:val="001B5303"/>
    <w:rsid w:val="001D504B"/>
    <w:rsid w:val="00210792"/>
    <w:rsid w:val="002574C9"/>
    <w:rsid w:val="00305064"/>
    <w:rsid w:val="00373609"/>
    <w:rsid w:val="003B2C2B"/>
    <w:rsid w:val="004D303D"/>
    <w:rsid w:val="0055559E"/>
    <w:rsid w:val="005908F4"/>
    <w:rsid w:val="006330E9"/>
    <w:rsid w:val="006D129E"/>
    <w:rsid w:val="00715BA6"/>
    <w:rsid w:val="00731AD3"/>
    <w:rsid w:val="00740765"/>
    <w:rsid w:val="007C6C7E"/>
    <w:rsid w:val="008649CA"/>
    <w:rsid w:val="008D69A6"/>
    <w:rsid w:val="008F05E2"/>
    <w:rsid w:val="00964393"/>
    <w:rsid w:val="00A018CF"/>
    <w:rsid w:val="00A76E74"/>
    <w:rsid w:val="00B46978"/>
    <w:rsid w:val="00B55DDF"/>
    <w:rsid w:val="00B57B81"/>
    <w:rsid w:val="00C3686E"/>
    <w:rsid w:val="00C83705"/>
    <w:rsid w:val="00CC206C"/>
    <w:rsid w:val="00D100C6"/>
    <w:rsid w:val="00D16A34"/>
    <w:rsid w:val="00D573A9"/>
    <w:rsid w:val="00D57426"/>
    <w:rsid w:val="00E21507"/>
    <w:rsid w:val="00E564A2"/>
    <w:rsid w:val="00E571D6"/>
    <w:rsid w:val="00EA0039"/>
    <w:rsid w:val="00EA6B3F"/>
    <w:rsid w:val="00EE7662"/>
    <w:rsid w:val="00F724BF"/>
    <w:rsid w:val="00F73D42"/>
    <w:rsid w:val="00FA41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5DDF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74076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rsid w:val="00731AD3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DefaultParagraphFont"/>
    <w:uiPriority w:val="99"/>
    <w:rsid w:val="00B57B81"/>
    <w:rPr>
      <w:rFonts w:cs="Times New Roman"/>
    </w:rPr>
  </w:style>
  <w:style w:type="character" w:styleId="Strong">
    <w:name w:val="Strong"/>
    <w:basedOn w:val="DefaultParagraphFont"/>
    <w:uiPriority w:val="99"/>
    <w:qFormat/>
    <w:rsid w:val="00B57B81"/>
    <w:rPr>
      <w:rFonts w:cs="Times New Roman"/>
      <w:b/>
      <w:bCs/>
    </w:rPr>
  </w:style>
  <w:style w:type="paragraph" w:customStyle="1" w:styleId="nospacing">
    <w:name w:val="nospacing"/>
    <w:basedOn w:val="Normal"/>
    <w:uiPriority w:val="99"/>
    <w:rsid w:val="00A76E7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3440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</TotalTime>
  <Pages>1</Pages>
  <Words>162</Words>
  <Characters>929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 допомогу армії платниками податків сплачено  понад 11 мільйонів гривень</dc:title>
  <dc:subject/>
  <dc:creator>voit</dc:creator>
  <cp:keywords/>
  <dc:description/>
  <cp:lastModifiedBy>buhg4</cp:lastModifiedBy>
  <cp:revision>6</cp:revision>
  <dcterms:created xsi:type="dcterms:W3CDTF">2020-06-10T11:53:00Z</dcterms:created>
  <dcterms:modified xsi:type="dcterms:W3CDTF">2020-07-14T08:10:00Z</dcterms:modified>
</cp:coreProperties>
</file>