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C3" w:rsidRDefault="004E5EC3" w:rsidP="00FA2FF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5EC3" w:rsidRPr="00FA2FF4" w:rsidRDefault="004E5EC3" w:rsidP="00FA2FF4">
      <w:pPr>
        <w:jc w:val="both"/>
        <w:rPr>
          <w:rFonts w:ascii="Times New Roman" w:hAnsi="Times New Roman"/>
          <w:sz w:val="28"/>
          <w:szCs w:val="28"/>
        </w:rPr>
      </w:pPr>
    </w:p>
    <w:p w:rsidR="00D46D64" w:rsidRPr="00367037" w:rsidRDefault="00367037" w:rsidP="00367037">
      <w:pPr>
        <w:jc w:val="center"/>
        <w:rPr>
          <w:rFonts w:ascii="Times New Roman" w:hAnsi="Times New Roman"/>
          <w:b/>
          <w:sz w:val="36"/>
          <w:szCs w:val="36"/>
        </w:rPr>
      </w:pPr>
      <w:r w:rsidRPr="00367037">
        <w:rPr>
          <w:rFonts w:ascii="Times New Roman" w:hAnsi="Times New Roman"/>
          <w:b/>
          <w:sz w:val="36"/>
          <w:szCs w:val="36"/>
          <w:lang w:val="uk-UA"/>
        </w:rPr>
        <w:t>До уваги!</w:t>
      </w:r>
    </w:p>
    <w:p w:rsidR="00FA2FF4" w:rsidRDefault="00FA2FF4" w:rsidP="00FA2FF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92D" w:rsidRPr="00FA2FF4" w:rsidRDefault="0054292D" w:rsidP="00FA2F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Міжнародним Торговельним Центром та Асоціацією «Укрлегпром» в рамках проекту «Східне партнерство: Готовність до Торгівлі - Ініціатива Е</w:t>
      </w:r>
      <w:r w:rsidR="00FA4402">
        <w:rPr>
          <w:rFonts w:ascii="Times New Roman" w:hAnsi="Times New Roman"/>
          <w:sz w:val="28"/>
          <w:szCs w:val="28"/>
          <w:lang w:val="en-US"/>
        </w:rPr>
        <w:t>U</w:t>
      </w:r>
      <w:r w:rsidR="00FA4402" w:rsidRPr="00FA4402">
        <w:rPr>
          <w:rFonts w:ascii="Times New Roman" w:hAnsi="Times New Roman"/>
          <w:sz w:val="28"/>
          <w:szCs w:val="28"/>
        </w:rPr>
        <w:t>4</w:t>
      </w:r>
      <w:r w:rsidR="00FA4402">
        <w:rPr>
          <w:rFonts w:ascii="Times New Roman" w:hAnsi="Times New Roman"/>
          <w:sz w:val="28"/>
          <w:szCs w:val="28"/>
          <w:lang w:val="en-US"/>
        </w:rPr>
        <w:t>Business</w:t>
      </w:r>
      <w:r w:rsidR="00FA4402">
        <w:rPr>
          <w:rFonts w:ascii="Times New Roman" w:hAnsi="Times New Roman"/>
          <w:sz w:val="28"/>
          <w:szCs w:val="28"/>
        </w:rPr>
        <w:t xml:space="preserve">», </w:t>
      </w:r>
      <w:r w:rsidRPr="00FA2FF4">
        <w:rPr>
          <w:rFonts w:ascii="Times New Roman" w:hAnsi="Times New Roman"/>
          <w:sz w:val="28"/>
          <w:szCs w:val="28"/>
        </w:rPr>
        <w:t>що фінансується Європейським Союзом, за</w:t>
      </w:r>
      <w:r w:rsidR="00FA4402">
        <w:rPr>
          <w:rFonts w:ascii="Times New Roman" w:hAnsi="Times New Roman"/>
          <w:sz w:val="28"/>
          <w:szCs w:val="28"/>
        </w:rPr>
        <w:t>плановано проведення системного</w:t>
      </w:r>
      <w:r w:rsidR="00FA4402" w:rsidRPr="00FA4402">
        <w:rPr>
          <w:rFonts w:ascii="Times New Roman" w:hAnsi="Times New Roman"/>
          <w:sz w:val="28"/>
          <w:szCs w:val="28"/>
        </w:rPr>
        <w:t xml:space="preserve"> </w:t>
      </w:r>
      <w:r w:rsidRPr="00FA2FF4">
        <w:rPr>
          <w:rFonts w:ascii="Times New Roman" w:hAnsi="Times New Roman"/>
          <w:sz w:val="28"/>
          <w:szCs w:val="28"/>
        </w:rPr>
        <w:t>навчально-консультативного</w:t>
      </w:r>
      <w:r w:rsidR="00FA4402" w:rsidRPr="00FA4402">
        <w:rPr>
          <w:rFonts w:ascii="Times New Roman" w:hAnsi="Times New Roman"/>
          <w:sz w:val="28"/>
          <w:szCs w:val="28"/>
        </w:rPr>
        <w:t xml:space="preserve"> </w:t>
      </w:r>
      <w:r w:rsidRPr="00FA2FF4">
        <w:rPr>
          <w:rFonts w:ascii="Times New Roman" w:hAnsi="Times New Roman"/>
          <w:sz w:val="28"/>
          <w:szCs w:val="28"/>
        </w:rPr>
        <w:t>тренінгу</w:t>
      </w:r>
      <w:r w:rsidR="00FA4402" w:rsidRPr="00FA4402">
        <w:rPr>
          <w:rFonts w:ascii="Times New Roman" w:hAnsi="Times New Roman"/>
          <w:sz w:val="28"/>
          <w:szCs w:val="28"/>
        </w:rPr>
        <w:t xml:space="preserve"> </w:t>
      </w:r>
      <w:r w:rsidRPr="00FA2FF4">
        <w:rPr>
          <w:rFonts w:ascii="Times New Roman" w:hAnsi="Times New Roman"/>
          <w:sz w:val="28"/>
          <w:szCs w:val="28"/>
        </w:rPr>
        <w:t>для</w:t>
      </w:r>
      <w:r w:rsidR="00FA4402" w:rsidRPr="00FA4402">
        <w:rPr>
          <w:rFonts w:ascii="Times New Roman" w:hAnsi="Times New Roman"/>
          <w:sz w:val="28"/>
          <w:szCs w:val="28"/>
        </w:rPr>
        <w:t xml:space="preserve"> </w:t>
      </w:r>
      <w:r w:rsidRPr="00FA2FF4">
        <w:rPr>
          <w:rFonts w:ascii="Times New Roman" w:hAnsi="Times New Roman"/>
          <w:sz w:val="28"/>
          <w:szCs w:val="28"/>
        </w:rPr>
        <w:t>українських експортоорієнтованих швейних та текстильних підприємств.</w:t>
      </w:r>
    </w:p>
    <w:p w:rsidR="0054292D" w:rsidRPr="00FA2FF4" w:rsidRDefault="0054292D" w:rsidP="00FA44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3E73">
        <w:rPr>
          <w:rFonts w:ascii="Times New Roman" w:hAnsi="Times New Roman"/>
          <w:b/>
          <w:sz w:val="28"/>
          <w:szCs w:val="28"/>
        </w:rPr>
        <w:t>Тренінг відбудеться 13-16 травня 2019 року</w:t>
      </w:r>
      <w:r w:rsidRPr="00FA2FF4">
        <w:rPr>
          <w:rFonts w:ascii="Times New Roman" w:hAnsi="Times New Roman"/>
          <w:sz w:val="28"/>
          <w:szCs w:val="28"/>
        </w:rPr>
        <w:t xml:space="preserve"> на базі Луцького підприємства ПрАТ «Едельвіка» (Україна, м. Луцьк, вул. Карбишева, 2, сайт компанії: </w:t>
      </w:r>
      <w:hyperlink r:id="rId5" w:history="1">
        <w:r w:rsidRPr="00FA2FF4">
          <w:rPr>
            <w:rStyle w:val="a3"/>
            <w:rFonts w:ascii="Times New Roman" w:hAnsi="Times New Roman"/>
            <w:sz w:val="28"/>
            <w:szCs w:val="28"/>
          </w:rPr>
          <w:t>www.edelvika.com</w:t>
        </w:r>
      </w:hyperlink>
      <w:r w:rsidRPr="00FA2FF4">
        <w:rPr>
          <w:rFonts w:ascii="Times New Roman" w:hAnsi="Times New Roman"/>
          <w:sz w:val="28"/>
          <w:szCs w:val="28"/>
        </w:rPr>
        <w:t>).</w:t>
      </w:r>
    </w:p>
    <w:p w:rsidR="0054292D" w:rsidRPr="00FA2FF4" w:rsidRDefault="0054292D" w:rsidP="00FA44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Мета проведення тренінгу:</w:t>
      </w:r>
      <w:r w:rsidRPr="00FA2FF4">
        <w:rPr>
          <w:rFonts w:ascii="Times New Roman" w:hAnsi="Times New Roman"/>
          <w:sz w:val="28"/>
          <w:szCs w:val="28"/>
        </w:rPr>
        <w:tab/>
        <w:t>посилення виробничого потенціалу та</w:t>
      </w:r>
      <w:r w:rsidR="00FA4402" w:rsidRPr="00FA4402">
        <w:rPr>
          <w:rFonts w:ascii="Times New Roman" w:hAnsi="Times New Roman"/>
          <w:sz w:val="28"/>
          <w:szCs w:val="28"/>
        </w:rPr>
        <w:t xml:space="preserve"> </w:t>
      </w:r>
      <w:r w:rsidRPr="00FA2FF4">
        <w:rPr>
          <w:rFonts w:ascii="Times New Roman" w:hAnsi="Times New Roman"/>
          <w:sz w:val="28"/>
          <w:szCs w:val="28"/>
        </w:rPr>
        <w:t>підвищення конкурентоздатності українських експортоорієнтованих швейних та текстильних підприємств. Даний навчальний цикл розрахований на підготовку та підвищення кваліфікації із числа фахівців підприємства для подальшого впровадження набутих ними знань з метою збільшення обсягів продажів як у власній мережі, так і в рамках співпраці з іноземними контрагентами.</w:t>
      </w:r>
    </w:p>
    <w:p w:rsidR="0054292D" w:rsidRPr="00FA2FF4" w:rsidRDefault="0054292D" w:rsidP="00FA44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Тренінг розроблений для здобуття знань, навичок та вмінь з питань:</w:t>
      </w:r>
    </w:p>
    <w:p w:rsidR="0054292D" w:rsidRPr="00FA4402" w:rsidRDefault="0054292D" w:rsidP="005D2122">
      <w:pPr>
        <w:pStyle w:val="a9"/>
        <w:numPr>
          <w:ilvl w:val="0"/>
          <w:numId w:val="9"/>
        </w:numPr>
        <w:ind w:left="0" w:firstLine="774"/>
        <w:jc w:val="both"/>
        <w:rPr>
          <w:rFonts w:ascii="Times New Roman" w:hAnsi="Times New Roman"/>
          <w:sz w:val="28"/>
          <w:szCs w:val="28"/>
        </w:rPr>
      </w:pPr>
      <w:r w:rsidRPr="00FA4402">
        <w:rPr>
          <w:rFonts w:ascii="Times New Roman" w:hAnsi="Times New Roman"/>
          <w:sz w:val="28"/>
          <w:szCs w:val="28"/>
        </w:rPr>
        <w:t>розуміння повного циклу управління запитом клієнта, розробкою продукту та виконання замовлення;</w:t>
      </w:r>
    </w:p>
    <w:p w:rsidR="0054292D" w:rsidRPr="00D27DD1" w:rsidRDefault="0054292D" w:rsidP="005D2122">
      <w:pPr>
        <w:pStyle w:val="a9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4402">
        <w:rPr>
          <w:rFonts w:ascii="Times New Roman" w:hAnsi="Times New Roman"/>
          <w:sz w:val="28"/>
          <w:szCs w:val="28"/>
        </w:rPr>
        <w:t>розробки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повної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специфікації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продуктів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включаючи</w:t>
      </w:r>
      <w:r w:rsidRPr="00D27DD1">
        <w:rPr>
          <w:rFonts w:ascii="Times New Roman" w:hAnsi="Times New Roman"/>
          <w:sz w:val="28"/>
          <w:szCs w:val="28"/>
        </w:rPr>
        <w:t xml:space="preserve">: </w:t>
      </w:r>
      <w:r w:rsidRPr="00FA4402">
        <w:rPr>
          <w:rFonts w:ascii="Times New Roman" w:hAnsi="Times New Roman"/>
          <w:sz w:val="28"/>
          <w:szCs w:val="28"/>
        </w:rPr>
        <w:t>дизайн</w:t>
      </w:r>
      <w:r w:rsidRPr="00D27DD1">
        <w:rPr>
          <w:rFonts w:ascii="Times New Roman" w:hAnsi="Times New Roman"/>
          <w:sz w:val="28"/>
          <w:szCs w:val="28"/>
        </w:rPr>
        <w:t xml:space="preserve">, </w:t>
      </w:r>
      <w:r w:rsidRPr="00FA4402">
        <w:rPr>
          <w:rFonts w:ascii="Times New Roman" w:hAnsi="Times New Roman"/>
          <w:sz w:val="28"/>
          <w:szCs w:val="28"/>
        </w:rPr>
        <w:t>матеріал</w:t>
      </w:r>
      <w:r w:rsidRPr="00D27DD1">
        <w:rPr>
          <w:rFonts w:ascii="Times New Roman" w:hAnsi="Times New Roman"/>
          <w:sz w:val="28"/>
          <w:szCs w:val="28"/>
        </w:rPr>
        <w:t xml:space="preserve">, </w:t>
      </w:r>
      <w:r w:rsidRPr="00FA4402">
        <w:rPr>
          <w:rFonts w:ascii="Times New Roman" w:hAnsi="Times New Roman"/>
          <w:sz w:val="28"/>
          <w:szCs w:val="28"/>
        </w:rPr>
        <w:t>пошив</w:t>
      </w:r>
      <w:r w:rsidRPr="00D27DD1">
        <w:rPr>
          <w:rFonts w:ascii="Times New Roman" w:hAnsi="Times New Roman"/>
          <w:sz w:val="28"/>
          <w:szCs w:val="28"/>
        </w:rPr>
        <w:t xml:space="preserve">, </w:t>
      </w:r>
      <w:r w:rsidRPr="00FA4402">
        <w:rPr>
          <w:rFonts w:ascii="Times New Roman" w:hAnsi="Times New Roman"/>
          <w:sz w:val="28"/>
          <w:szCs w:val="28"/>
        </w:rPr>
        <w:t>колір</w:t>
      </w:r>
      <w:r w:rsidRPr="00D27DD1">
        <w:rPr>
          <w:rFonts w:ascii="Times New Roman" w:hAnsi="Times New Roman"/>
          <w:sz w:val="28"/>
          <w:szCs w:val="28"/>
        </w:rPr>
        <w:t xml:space="preserve">, </w:t>
      </w:r>
      <w:r w:rsidRPr="00FA4402">
        <w:rPr>
          <w:rFonts w:ascii="Times New Roman" w:hAnsi="Times New Roman"/>
          <w:sz w:val="28"/>
          <w:szCs w:val="28"/>
        </w:rPr>
        <w:t>фінішна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обробка</w:t>
      </w:r>
      <w:r w:rsidRPr="00D27DD1">
        <w:rPr>
          <w:rFonts w:ascii="Times New Roman" w:hAnsi="Times New Roman"/>
          <w:sz w:val="28"/>
          <w:szCs w:val="28"/>
        </w:rPr>
        <w:t xml:space="preserve">, </w:t>
      </w:r>
      <w:r w:rsidRPr="00FA4402">
        <w:rPr>
          <w:rFonts w:ascii="Times New Roman" w:hAnsi="Times New Roman"/>
          <w:sz w:val="28"/>
          <w:szCs w:val="28"/>
        </w:rPr>
        <w:t>нанесення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етикеток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та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маркувань</w:t>
      </w:r>
      <w:r w:rsidRPr="00D27DD1">
        <w:rPr>
          <w:rFonts w:ascii="Times New Roman" w:hAnsi="Times New Roman"/>
          <w:sz w:val="28"/>
          <w:szCs w:val="28"/>
        </w:rPr>
        <w:t xml:space="preserve">, </w:t>
      </w:r>
      <w:r w:rsidRPr="00FA4402">
        <w:rPr>
          <w:rFonts w:ascii="Times New Roman" w:hAnsi="Times New Roman"/>
          <w:sz w:val="28"/>
          <w:szCs w:val="28"/>
        </w:rPr>
        <w:t>стандарти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якості</w:t>
      </w:r>
      <w:r w:rsidRPr="00D27DD1">
        <w:rPr>
          <w:rFonts w:ascii="Times New Roman" w:hAnsi="Times New Roman"/>
          <w:sz w:val="28"/>
          <w:szCs w:val="28"/>
        </w:rPr>
        <w:t xml:space="preserve">, </w:t>
      </w:r>
      <w:r w:rsidRPr="00FA4402">
        <w:rPr>
          <w:rFonts w:ascii="Times New Roman" w:hAnsi="Times New Roman"/>
          <w:sz w:val="28"/>
          <w:szCs w:val="28"/>
        </w:rPr>
        <w:t>собівартість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та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маржинальний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дохід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та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конкурентне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ціноутворення</w:t>
      </w:r>
      <w:r w:rsidRPr="00D27DD1">
        <w:rPr>
          <w:rFonts w:ascii="Times New Roman" w:hAnsi="Times New Roman"/>
          <w:sz w:val="28"/>
          <w:szCs w:val="28"/>
        </w:rPr>
        <w:t>;</w:t>
      </w:r>
    </w:p>
    <w:p w:rsidR="0054292D" w:rsidRPr="00FA4402" w:rsidRDefault="0054292D" w:rsidP="005D2122">
      <w:pPr>
        <w:pStyle w:val="a9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4402">
        <w:rPr>
          <w:rFonts w:ascii="Times New Roman" w:hAnsi="Times New Roman"/>
          <w:sz w:val="28"/>
          <w:szCs w:val="28"/>
        </w:rPr>
        <w:t>розробки графіку виробництва, включаючи залучення власних вільних потужностей, а також підрядних виконавців;</w:t>
      </w:r>
      <w:r w:rsidR="00D46D64" w:rsidRPr="00FA4402">
        <w:rPr>
          <w:rFonts w:ascii="Times New Roman" w:hAnsi="Times New Roman"/>
          <w:sz w:val="28"/>
          <w:szCs w:val="28"/>
        </w:rPr>
        <w:t xml:space="preserve"> співпраці с постачальниками матеріалу, оздоблення, аксесуарів, пакування, що використовуються у виробничому процесі. Робота з відділом закупок;</w:t>
      </w:r>
    </w:p>
    <w:p w:rsidR="0054292D" w:rsidRPr="00FA4402" w:rsidRDefault="0054292D" w:rsidP="005D2122">
      <w:pPr>
        <w:pStyle w:val="a9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4402">
        <w:rPr>
          <w:rFonts w:ascii="Times New Roman" w:hAnsi="Times New Roman"/>
          <w:sz w:val="28"/>
          <w:szCs w:val="28"/>
        </w:rPr>
        <w:t>співпраці с постачальниками матеріалу, оздоблення, аксесуарів, пакування, що використовуються у виробничому процесі. Робота з відділом закупок;</w:t>
      </w:r>
    </w:p>
    <w:p w:rsidR="0054292D" w:rsidRPr="00D27DD1" w:rsidRDefault="0054292D" w:rsidP="005D2122">
      <w:pPr>
        <w:pStyle w:val="a9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4402">
        <w:rPr>
          <w:rFonts w:ascii="Times New Roman" w:hAnsi="Times New Roman"/>
          <w:sz w:val="28"/>
          <w:szCs w:val="28"/>
        </w:rPr>
        <w:t>співпраці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з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відділом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розробки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зразків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щодо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виконання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замовлень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закупівельних</w:t>
      </w:r>
      <w:r w:rsidRPr="00D27DD1">
        <w:rPr>
          <w:rFonts w:ascii="Times New Roman" w:hAnsi="Times New Roman"/>
          <w:sz w:val="28"/>
          <w:szCs w:val="28"/>
        </w:rPr>
        <w:t xml:space="preserve"> </w:t>
      </w:r>
      <w:r w:rsidRPr="00FA4402">
        <w:rPr>
          <w:rFonts w:ascii="Times New Roman" w:hAnsi="Times New Roman"/>
          <w:sz w:val="28"/>
          <w:szCs w:val="28"/>
        </w:rPr>
        <w:t>організацій</w:t>
      </w:r>
      <w:r w:rsidRPr="00D27DD1">
        <w:rPr>
          <w:rFonts w:ascii="Times New Roman" w:hAnsi="Times New Roman"/>
          <w:sz w:val="28"/>
          <w:szCs w:val="28"/>
        </w:rPr>
        <w:t>;</w:t>
      </w:r>
    </w:p>
    <w:p w:rsidR="0054292D" w:rsidRPr="00FA4402" w:rsidRDefault="0054292D" w:rsidP="005D2122">
      <w:pPr>
        <w:pStyle w:val="a9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4402">
        <w:rPr>
          <w:rFonts w:ascii="Times New Roman" w:hAnsi="Times New Roman"/>
          <w:sz w:val="28"/>
          <w:szCs w:val="28"/>
        </w:rPr>
        <w:t>співпраці з виробничим відділом на всіх етапах задля забезпечення виконання замовлення у визначений строк та відповідної якості;</w:t>
      </w:r>
    </w:p>
    <w:p w:rsidR="0054292D" w:rsidRPr="00FA4402" w:rsidRDefault="0054292D" w:rsidP="005D2122">
      <w:pPr>
        <w:pStyle w:val="a9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4402">
        <w:rPr>
          <w:rFonts w:ascii="Times New Roman" w:hAnsi="Times New Roman"/>
          <w:sz w:val="28"/>
          <w:szCs w:val="28"/>
        </w:rPr>
        <w:t>розробки плану відвантаження та відповідних документів для узгодження з закупівельними організаціями. Підготовка супроводжуючих документів відповідно до вимог банків, закупівельних організацій, експортерів. Розуміння процедур експедирування вантажу у портах експорту та імпорту, митних процедур, звільнення від мит, експортних субсидій, звільнення від імпортних мит, наприклад, Генералізована система преференцій (GSP);</w:t>
      </w:r>
    </w:p>
    <w:p w:rsidR="0054292D" w:rsidRPr="005D2122" w:rsidRDefault="0054292D" w:rsidP="005D2122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D2122">
        <w:rPr>
          <w:rFonts w:ascii="Times New Roman" w:hAnsi="Times New Roman"/>
          <w:sz w:val="28"/>
          <w:szCs w:val="28"/>
        </w:rPr>
        <w:lastRenderedPageBreak/>
        <w:t>проведення оцінки та всебічного аналізу (due diligence) продавця;</w:t>
      </w:r>
    </w:p>
    <w:p w:rsidR="0054292D" w:rsidRPr="005D2122" w:rsidRDefault="0054292D" w:rsidP="005D2122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D2122">
        <w:rPr>
          <w:rFonts w:ascii="Times New Roman" w:hAnsi="Times New Roman"/>
          <w:sz w:val="28"/>
          <w:szCs w:val="28"/>
        </w:rPr>
        <w:t>мода, стилі, колекції, тканини, фасони;</w:t>
      </w:r>
    </w:p>
    <w:p w:rsidR="0054292D" w:rsidRPr="005D2122" w:rsidRDefault="0054292D" w:rsidP="005D2122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D2122">
        <w:rPr>
          <w:rFonts w:ascii="Times New Roman" w:hAnsi="Times New Roman"/>
          <w:sz w:val="28"/>
          <w:szCs w:val="28"/>
        </w:rPr>
        <w:t>посилення комунікаційних навичок із врахуванням культурного, політичного, професійного, етичного та особистісного аспектів.</w:t>
      </w:r>
    </w:p>
    <w:p w:rsidR="0054292D" w:rsidRPr="00FA2FF4" w:rsidRDefault="0054292D" w:rsidP="005D21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Хто може взяти участь:</w:t>
      </w:r>
    </w:p>
    <w:p w:rsidR="0054292D" w:rsidRPr="00B5529B" w:rsidRDefault="0054292D" w:rsidP="00367037">
      <w:pPr>
        <w:pStyle w:val="a9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529B">
        <w:rPr>
          <w:rFonts w:ascii="Times New Roman" w:hAnsi="Times New Roman"/>
          <w:sz w:val="28"/>
          <w:szCs w:val="28"/>
        </w:rPr>
        <w:t>мерчандайзери, менеджери із закупівель та продажів, контактні особи для закупівельника у постачальницькій організації;</w:t>
      </w:r>
    </w:p>
    <w:p w:rsidR="0054292D" w:rsidRPr="00B5529B" w:rsidRDefault="0054292D" w:rsidP="00B5529B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5529B">
        <w:rPr>
          <w:rFonts w:ascii="Times New Roman" w:hAnsi="Times New Roman"/>
          <w:sz w:val="28"/>
          <w:szCs w:val="28"/>
        </w:rPr>
        <w:t>фахівці проміжної ланки між постачальниками та закупівельниками;</w:t>
      </w:r>
    </w:p>
    <w:p w:rsidR="0054292D" w:rsidRPr="00367037" w:rsidRDefault="0054292D" w:rsidP="00367037">
      <w:pPr>
        <w:pStyle w:val="a9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67037">
        <w:rPr>
          <w:rFonts w:ascii="Times New Roman" w:hAnsi="Times New Roman"/>
          <w:sz w:val="28"/>
          <w:szCs w:val="28"/>
        </w:rPr>
        <w:t>фахівці із відповідною технологічною освітою та досвідом у малих та середніх підприємствах (не менше 100 операторів);</w:t>
      </w:r>
    </w:p>
    <w:p w:rsidR="0054292D" w:rsidRPr="00367037" w:rsidRDefault="0054292D" w:rsidP="00367037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67037">
        <w:rPr>
          <w:rFonts w:ascii="Times New Roman" w:hAnsi="Times New Roman"/>
          <w:sz w:val="28"/>
          <w:szCs w:val="28"/>
        </w:rPr>
        <w:t>власники або керівники мікропідприємств (менше 50 операторів).</w:t>
      </w:r>
    </w:p>
    <w:p w:rsidR="0054292D" w:rsidRPr="00367037" w:rsidRDefault="0054292D" w:rsidP="0036703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67037">
        <w:rPr>
          <w:rFonts w:ascii="Times New Roman" w:hAnsi="Times New Roman"/>
          <w:b/>
          <w:sz w:val="28"/>
          <w:szCs w:val="28"/>
        </w:rPr>
        <w:t>Участь у тренінгу є безкоштовною для одного спеціаліста компанії</w:t>
      </w:r>
    </w:p>
    <w:p w:rsidR="0054292D" w:rsidRPr="00FA2FF4" w:rsidRDefault="0054292D" w:rsidP="00FA2FF4">
      <w:pPr>
        <w:jc w:val="both"/>
        <w:rPr>
          <w:rFonts w:ascii="Times New Roman" w:hAnsi="Times New Roman"/>
          <w:sz w:val="28"/>
          <w:szCs w:val="28"/>
        </w:rPr>
      </w:pPr>
      <w:r w:rsidRPr="00367037">
        <w:rPr>
          <w:rFonts w:ascii="Times New Roman" w:hAnsi="Times New Roman"/>
          <w:b/>
          <w:sz w:val="28"/>
          <w:szCs w:val="28"/>
        </w:rPr>
        <w:t>даного напрямку за умови сплати витрат на проживання учасника.</w:t>
      </w:r>
      <w:r w:rsidRPr="00FA2FF4">
        <w:rPr>
          <w:rFonts w:ascii="Times New Roman" w:hAnsi="Times New Roman"/>
          <w:sz w:val="28"/>
          <w:szCs w:val="28"/>
        </w:rPr>
        <w:t xml:space="preserve"> Учасники матимуть можливість спілкування з досвідченими міжнародними експертами у даній сфері. Кожен навчальний день буде складатися з лекційної і практичної частини, групових завдань, гостьових лекцій, презентацій, онлайн- тестів тощо. Усі учасники отримають власний комплект матеріалів тренінгу, пост-супровід спеціалістів.</w:t>
      </w:r>
    </w:p>
    <w:p w:rsidR="0054292D" w:rsidRPr="00FA2FF4" w:rsidRDefault="0054292D" w:rsidP="00367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Програма заходу додається.</w:t>
      </w:r>
    </w:p>
    <w:p w:rsidR="0054292D" w:rsidRPr="00FA2FF4" w:rsidRDefault="0054292D" w:rsidP="00367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 xml:space="preserve">Для отримання додаткової інформації та реєстрації можна звертатись за телефонами: +38(044)528-14-24, +38(097)944-15-33 *Анна Нестеренко або за електронною адресою: </w:t>
      </w:r>
      <w:hyperlink r:id="rId6" w:history="1">
        <w:r w:rsidRPr="00FA2FF4">
          <w:rPr>
            <w:rStyle w:val="a3"/>
            <w:rFonts w:ascii="Times New Roman" w:hAnsi="Times New Roman"/>
            <w:sz w:val="28"/>
            <w:szCs w:val="28"/>
          </w:rPr>
          <w:t>ukrlegprom@ukrlegprom.org.ua</w:t>
        </w:r>
      </w:hyperlink>
      <w:r w:rsidRPr="00FA2FF4">
        <w:rPr>
          <w:rFonts w:ascii="Times New Roman" w:hAnsi="Times New Roman"/>
          <w:sz w:val="28"/>
          <w:szCs w:val="28"/>
        </w:rPr>
        <w:t>.</w:t>
      </w:r>
    </w:p>
    <w:p w:rsidR="00367037" w:rsidRDefault="00367037" w:rsidP="00FA2FF4">
      <w:pPr>
        <w:jc w:val="both"/>
        <w:rPr>
          <w:rFonts w:ascii="Times New Roman" w:hAnsi="Times New Roman"/>
          <w:sz w:val="28"/>
          <w:szCs w:val="28"/>
        </w:rPr>
      </w:pPr>
    </w:p>
    <w:p w:rsidR="009A0C9E" w:rsidRDefault="0054292D" w:rsidP="00FA2FF4">
      <w:pPr>
        <w:jc w:val="both"/>
        <w:rPr>
          <w:rFonts w:ascii="Times New Roman" w:hAnsi="Times New Roman"/>
          <w:sz w:val="28"/>
          <w:szCs w:val="28"/>
        </w:rPr>
      </w:pPr>
      <w:r w:rsidRPr="00FA2FF4">
        <w:rPr>
          <w:rFonts w:ascii="Times New Roman" w:hAnsi="Times New Roman"/>
          <w:sz w:val="28"/>
          <w:szCs w:val="28"/>
        </w:rPr>
        <w:t>Додаток: на 2 арк.</w:t>
      </w:r>
    </w:p>
    <w:p w:rsidR="00A02543" w:rsidRDefault="00A02543" w:rsidP="00FA2FF4">
      <w:pPr>
        <w:jc w:val="both"/>
        <w:rPr>
          <w:rFonts w:ascii="Times New Roman" w:hAnsi="Times New Roman"/>
          <w:sz w:val="28"/>
          <w:szCs w:val="28"/>
        </w:rPr>
      </w:pPr>
    </w:p>
    <w:p w:rsidR="00A02543" w:rsidRDefault="00A02543" w:rsidP="00FA2FF4">
      <w:pPr>
        <w:jc w:val="both"/>
        <w:rPr>
          <w:rFonts w:ascii="Times New Roman" w:hAnsi="Times New Roman"/>
          <w:sz w:val="28"/>
          <w:szCs w:val="28"/>
        </w:rPr>
      </w:pPr>
    </w:p>
    <w:p w:rsidR="00A02543" w:rsidRDefault="00A02543" w:rsidP="00FA2FF4">
      <w:pPr>
        <w:jc w:val="both"/>
        <w:rPr>
          <w:rFonts w:ascii="Times New Roman" w:hAnsi="Times New Roman"/>
          <w:sz w:val="28"/>
          <w:szCs w:val="28"/>
        </w:rPr>
      </w:pPr>
    </w:p>
    <w:p w:rsidR="00A02543" w:rsidRPr="00FA2FF4" w:rsidRDefault="00A02543" w:rsidP="00FA2FF4">
      <w:pPr>
        <w:jc w:val="both"/>
        <w:rPr>
          <w:rFonts w:ascii="Times New Roman" w:hAnsi="Times New Roman"/>
          <w:sz w:val="28"/>
          <w:szCs w:val="28"/>
        </w:rPr>
      </w:pPr>
    </w:p>
    <w:sectPr w:rsidR="00A02543" w:rsidRPr="00FA2FF4" w:rsidSect="0054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90173"/>
    <w:multiLevelType w:val="multilevel"/>
    <w:tmpl w:val="8B7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7533B"/>
    <w:multiLevelType w:val="hybridMultilevel"/>
    <w:tmpl w:val="8C843ECE"/>
    <w:lvl w:ilvl="0" w:tplc="738085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D0032"/>
    <w:multiLevelType w:val="hybridMultilevel"/>
    <w:tmpl w:val="F496ABE0"/>
    <w:lvl w:ilvl="0" w:tplc="D81AF866">
      <w:start w:val="11"/>
      <w:numFmt w:val="bullet"/>
      <w:lvlText w:val="–"/>
      <w:lvlJc w:val="left"/>
      <w:pPr>
        <w:ind w:left="66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0453F4E"/>
    <w:multiLevelType w:val="hybridMultilevel"/>
    <w:tmpl w:val="7E2829B4"/>
    <w:lvl w:ilvl="0" w:tplc="D2AEE720">
      <w:start w:val="11"/>
      <w:numFmt w:val="bullet"/>
      <w:lvlText w:val="–"/>
      <w:lvlJc w:val="left"/>
      <w:pPr>
        <w:ind w:left="71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52583004"/>
    <w:multiLevelType w:val="hybridMultilevel"/>
    <w:tmpl w:val="18B408D0"/>
    <w:lvl w:ilvl="0" w:tplc="2DCEB6E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76C1315"/>
    <w:multiLevelType w:val="multilevel"/>
    <w:tmpl w:val="9250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652D5"/>
    <w:multiLevelType w:val="multilevel"/>
    <w:tmpl w:val="F80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926DC"/>
    <w:multiLevelType w:val="multilevel"/>
    <w:tmpl w:val="080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C7239"/>
    <w:multiLevelType w:val="multilevel"/>
    <w:tmpl w:val="79C2A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41"/>
    <w:rsid w:val="000104F7"/>
    <w:rsid w:val="0007191C"/>
    <w:rsid w:val="000826C9"/>
    <w:rsid w:val="00092B4C"/>
    <w:rsid w:val="000A3EDD"/>
    <w:rsid w:val="000A4C99"/>
    <w:rsid w:val="000B64D7"/>
    <w:rsid w:val="000B680F"/>
    <w:rsid w:val="00114B2B"/>
    <w:rsid w:val="001205B0"/>
    <w:rsid w:val="00144152"/>
    <w:rsid w:val="001A11DE"/>
    <w:rsid w:val="001D2415"/>
    <w:rsid w:val="001D5511"/>
    <w:rsid w:val="001E53E8"/>
    <w:rsid w:val="00203BD7"/>
    <w:rsid w:val="0020414D"/>
    <w:rsid w:val="002072C8"/>
    <w:rsid w:val="002127E7"/>
    <w:rsid w:val="00231255"/>
    <w:rsid w:val="00276E0D"/>
    <w:rsid w:val="002E409C"/>
    <w:rsid w:val="002E7AB9"/>
    <w:rsid w:val="002F6BCD"/>
    <w:rsid w:val="003202EA"/>
    <w:rsid w:val="00322D8D"/>
    <w:rsid w:val="00330F68"/>
    <w:rsid w:val="00345500"/>
    <w:rsid w:val="00357E8D"/>
    <w:rsid w:val="00367037"/>
    <w:rsid w:val="0037090E"/>
    <w:rsid w:val="00370932"/>
    <w:rsid w:val="00373346"/>
    <w:rsid w:val="00375E67"/>
    <w:rsid w:val="003D1D9A"/>
    <w:rsid w:val="00401E47"/>
    <w:rsid w:val="0041135E"/>
    <w:rsid w:val="00423D1B"/>
    <w:rsid w:val="0044029A"/>
    <w:rsid w:val="0044036D"/>
    <w:rsid w:val="00441F6F"/>
    <w:rsid w:val="0046695A"/>
    <w:rsid w:val="00472DA7"/>
    <w:rsid w:val="00494C4B"/>
    <w:rsid w:val="00496F7A"/>
    <w:rsid w:val="004A600F"/>
    <w:rsid w:val="004A786E"/>
    <w:rsid w:val="004D13A9"/>
    <w:rsid w:val="004E5EC3"/>
    <w:rsid w:val="004F28B4"/>
    <w:rsid w:val="00502068"/>
    <w:rsid w:val="00503537"/>
    <w:rsid w:val="005077A3"/>
    <w:rsid w:val="00512289"/>
    <w:rsid w:val="0054292D"/>
    <w:rsid w:val="00561D39"/>
    <w:rsid w:val="00594003"/>
    <w:rsid w:val="005A53C1"/>
    <w:rsid w:val="005B012D"/>
    <w:rsid w:val="005B720B"/>
    <w:rsid w:val="005C4905"/>
    <w:rsid w:val="005D12C5"/>
    <w:rsid w:val="005D2122"/>
    <w:rsid w:val="005F7440"/>
    <w:rsid w:val="006225F2"/>
    <w:rsid w:val="00643E73"/>
    <w:rsid w:val="0065299E"/>
    <w:rsid w:val="0067455D"/>
    <w:rsid w:val="006B4B06"/>
    <w:rsid w:val="006E2940"/>
    <w:rsid w:val="006E3D00"/>
    <w:rsid w:val="007010CF"/>
    <w:rsid w:val="00722764"/>
    <w:rsid w:val="007246C6"/>
    <w:rsid w:val="0076795C"/>
    <w:rsid w:val="00775F40"/>
    <w:rsid w:val="007A5F0B"/>
    <w:rsid w:val="007B47F6"/>
    <w:rsid w:val="007F5395"/>
    <w:rsid w:val="00841A71"/>
    <w:rsid w:val="00862FD3"/>
    <w:rsid w:val="008770D6"/>
    <w:rsid w:val="00904266"/>
    <w:rsid w:val="0090462F"/>
    <w:rsid w:val="0091523B"/>
    <w:rsid w:val="00915F08"/>
    <w:rsid w:val="00964A1E"/>
    <w:rsid w:val="00996C20"/>
    <w:rsid w:val="0099702D"/>
    <w:rsid w:val="009A0C9E"/>
    <w:rsid w:val="009C2299"/>
    <w:rsid w:val="009D65B5"/>
    <w:rsid w:val="009E4DE9"/>
    <w:rsid w:val="00A02543"/>
    <w:rsid w:val="00A50ACA"/>
    <w:rsid w:val="00A54498"/>
    <w:rsid w:val="00A7483E"/>
    <w:rsid w:val="00A9180A"/>
    <w:rsid w:val="00AB6C4E"/>
    <w:rsid w:val="00B5529B"/>
    <w:rsid w:val="00B55B26"/>
    <w:rsid w:val="00B64B7E"/>
    <w:rsid w:val="00B8262D"/>
    <w:rsid w:val="00B954AE"/>
    <w:rsid w:val="00BB3630"/>
    <w:rsid w:val="00BC737D"/>
    <w:rsid w:val="00BD727C"/>
    <w:rsid w:val="00C72FCF"/>
    <w:rsid w:val="00CA328F"/>
    <w:rsid w:val="00CA726F"/>
    <w:rsid w:val="00CA7B37"/>
    <w:rsid w:val="00CD5B48"/>
    <w:rsid w:val="00CE60E1"/>
    <w:rsid w:val="00D022E7"/>
    <w:rsid w:val="00D2188C"/>
    <w:rsid w:val="00D27DD1"/>
    <w:rsid w:val="00D33B82"/>
    <w:rsid w:val="00D46D64"/>
    <w:rsid w:val="00D923AE"/>
    <w:rsid w:val="00DB1741"/>
    <w:rsid w:val="00E229EE"/>
    <w:rsid w:val="00E46E77"/>
    <w:rsid w:val="00E64E07"/>
    <w:rsid w:val="00E71787"/>
    <w:rsid w:val="00E85CE1"/>
    <w:rsid w:val="00E94DC1"/>
    <w:rsid w:val="00EB6E53"/>
    <w:rsid w:val="00EC7030"/>
    <w:rsid w:val="00EC7178"/>
    <w:rsid w:val="00ED3E0A"/>
    <w:rsid w:val="00ED4DCC"/>
    <w:rsid w:val="00EE3990"/>
    <w:rsid w:val="00EE73B8"/>
    <w:rsid w:val="00F05D1F"/>
    <w:rsid w:val="00F502CC"/>
    <w:rsid w:val="00F90A6C"/>
    <w:rsid w:val="00FA0DCA"/>
    <w:rsid w:val="00FA2FF4"/>
    <w:rsid w:val="00FA4247"/>
    <w:rsid w:val="00FA4402"/>
    <w:rsid w:val="00FB7A56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C560B-88AB-41B6-A6FF-2DE8D0D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41"/>
    <w:rPr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ED3E0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17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1741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F05D1F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FollowedHyperlink"/>
    <w:uiPriority w:val="99"/>
    <w:semiHidden/>
    <w:unhideWhenUsed/>
    <w:rsid w:val="00D33B82"/>
    <w:rPr>
      <w:color w:val="954F72"/>
      <w:u w:val="single"/>
    </w:rPr>
  </w:style>
  <w:style w:type="paragraph" w:customStyle="1" w:styleId="31">
    <w:name w:val="Основной текст 31"/>
    <w:basedOn w:val="a"/>
    <w:rsid w:val="00E229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rFonts w:ascii="Times New Roman" w:eastAsia="Andale Sans UI" w:hAnsi="Times New Roman"/>
      <w:color w:val="000000"/>
      <w:kern w:val="1"/>
      <w:sz w:val="28"/>
      <w:szCs w:val="21"/>
      <w:lang w:val="uk-UA" w:eastAsia="zh-CN"/>
    </w:rPr>
  </w:style>
  <w:style w:type="paragraph" w:styleId="a7">
    <w:name w:val="Normal (Web)"/>
    <w:basedOn w:val="a"/>
    <w:uiPriority w:val="99"/>
    <w:unhideWhenUsed/>
    <w:rsid w:val="003709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37090E"/>
    <w:rPr>
      <w:b/>
      <w:bCs/>
    </w:rPr>
  </w:style>
  <w:style w:type="character" w:customStyle="1" w:styleId="10">
    <w:name w:val="Заголовок 1 Знак"/>
    <w:link w:val="1"/>
    <w:uiPriority w:val="9"/>
    <w:rsid w:val="00ED3E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FA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rlegprom@ukrlegprom.org.ua" TargetMode="External"/><Relationship Id="rId5" Type="http://schemas.openxmlformats.org/officeDocument/2006/relationships/hyperlink" Target="http://www.edelvi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s://l.facebook.com/l.php?u=https%3A%2F%2Fpreview.mailerlite.com%2Fs6y6l2%3Ffbclid%3DIwAR0qO_Ap-eLGKVpHYtNHauWbkHw4aGdytbrVzlo8s3hmB5ozVvmjqni7Qhc&amp;h=AT3iB8Poc0w9VIIfolHeRi57h0_2rr77YlJf01X-frNYiiD4uoaNyMJjhFlOeaWi9xcKfGIoWI7lG6GesixIxJ7kIVacmfYdLYV1I4cc-pMFlWlIPQqkkbnfBd1-atdMr0Lo48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2019-04-10T13:44:00Z</cp:lastPrinted>
  <dcterms:created xsi:type="dcterms:W3CDTF">2019-04-23T06:08:00Z</dcterms:created>
  <dcterms:modified xsi:type="dcterms:W3CDTF">2019-04-23T06:23:00Z</dcterms:modified>
</cp:coreProperties>
</file>