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7C" w:rsidRDefault="00F96807" w:rsidP="00F968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68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Савчук: Понад 10 тисяч бюджетних </w:t>
      </w:r>
      <w:r w:rsidR="000E3560">
        <w:rPr>
          <w:rFonts w:ascii="Times New Roman" w:hAnsi="Times New Roman" w:cs="Times New Roman"/>
          <w:b/>
          <w:sz w:val="28"/>
          <w:szCs w:val="28"/>
          <w:lang w:val="uk-UA"/>
        </w:rPr>
        <w:t>установ в</w:t>
      </w:r>
      <w:r w:rsidRPr="00F968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Україні відібрано для </w:t>
      </w:r>
      <w:proofErr w:type="spellStart"/>
      <w:r w:rsidRPr="00F96807">
        <w:rPr>
          <w:rFonts w:ascii="Times New Roman" w:hAnsi="Times New Roman" w:cs="Times New Roman"/>
          <w:b/>
          <w:sz w:val="28"/>
          <w:szCs w:val="28"/>
          <w:lang w:val="uk-UA"/>
        </w:rPr>
        <w:t>термомодернізації</w:t>
      </w:r>
      <w:proofErr w:type="spellEnd"/>
      <w:r w:rsidRPr="00F968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ЕСКО-механізмом</w:t>
      </w:r>
      <w:bookmarkStart w:id="0" w:name="_GoBack"/>
      <w:bookmarkEnd w:id="0"/>
    </w:p>
    <w:p w:rsidR="00D91E7C" w:rsidRPr="00F96807" w:rsidRDefault="00D91E7C" w:rsidP="00F968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90240" cy="2392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425" cy="239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807" w:rsidRDefault="00F96807" w:rsidP="00F96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</w:t>
      </w:r>
      <w:r w:rsidR="009A6B17">
        <w:rPr>
          <w:rFonts w:ascii="Times New Roman" w:hAnsi="Times New Roman" w:cs="Times New Roman"/>
          <w:sz w:val="28"/>
          <w:szCs w:val="28"/>
          <w:lang w:val="uk-UA"/>
        </w:rPr>
        <w:t xml:space="preserve">тісній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співпраці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місцевими органами влади </w:t>
      </w:r>
      <w:r w:rsidR="0013446B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відібрано понад 10 тисяч бюджетних </w:t>
      </w:r>
      <w:r w:rsidR="000E3560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потребують </w:t>
      </w:r>
      <w:proofErr w:type="spellStart"/>
      <w:r w:rsidR="009A6B17">
        <w:rPr>
          <w:rFonts w:ascii="Times New Roman" w:hAnsi="Times New Roman" w:cs="Times New Roman"/>
          <w:sz w:val="28"/>
          <w:szCs w:val="28"/>
          <w:lang w:val="uk-UA"/>
        </w:rPr>
        <w:t>термо</w:t>
      </w:r>
      <w:r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можуть зацікавити ЕСКО-інвесторів. Інформаці</w:t>
      </w:r>
      <w:r w:rsidR="00E610C8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такі школи, дитсадки, лікарні </w:t>
      </w:r>
      <w:r w:rsidR="00E05699">
        <w:rPr>
          <w:rFonts w:ascii="Times New Roman" w:hAnsi="Times New Roman" w:cs="Times New Roman"/>
          <w:sz w:val="28"/>
          <w:szCs w:val="28"/>
          <w:lang w:val="uk-UA"/>
        </w:rPr>
        <w:t xml:space="preserve">та інші установи </w:t>
      </w:r>
      <w:r w:rsidR="00E610C8">
        <w:rPr>
          <w:rFonts w:ascii="Times New Roman" w:hAnsi="Times New Roman" w:cs="Times New Roman"/>
          <w:sz w:val="28"/>
          <w:szCs w:val="28"/>
          <w:lang w:val="uk-UA"/>
        </w:rPr>
        <w:t>узагальнено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національній базі потенційних об’єктів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сайті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6E41A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http://saee.gov.ua/uk/content/energoservis_1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807" w:rsidRDefault="005C46D2" w:rsidP="00F96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«Окрім підготовки законодавчої бази для ЕСКО-механізму та просвітницької роботи у регіонах, ми ініціюв</w:t>
      </w:r>
      <w:r w:rsidR="009A6B17">
        <w:rPr>
          <w:rFonts w:ascii="Times New Roman" w:hAnsi="Times New Roman" w:cs="Times New Roman"/>
          <w:sz w:val="28"/>
          <w:szCs w:val="28"/>
          <w:lang w:val="uk-UA"/>
        </w:rPr>
        <w:t>али створення бази потенційних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Ця база – першоджерело інформації для інвестора, завдяки </w:t>
      </w:r>
      <w:r w:rsidR="009A6B17">
        <w:rPr>
          <w:rFonts w:ascii="Times New Roman" w:hAnsi="Times New Roman" w:cs="Times New Roman"/>
          <w:sz w:val="28"/>
          <w:szCs w:val="28"/>
          <w:lang w:val="uk-UA"/>
        </w:rPr>
        <w:t xml:space="preserve">якій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може порівняти енергоспоживання різних установ та обрати найбільш </w:t>
      </w:r>
      <w:r w:rsidR="0013446B">
        <w:rPr>
          <w:rFonts w:ascii="Times New Roman" w:hAnsi="Times New Roman" w:cs="Times New Roman"/>
          <w:sz w:val="28"/>
          <w:szCs w:val="28"/>
          <w:lang w:val="uk-UA"/>
        </w:rPr>
        <w:t>інвестиційно-привабливі об’єкти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впровадження енергоефективних заходів», - прокоментував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Савчук.</w:t>
      </w:r>
    </w:p>
    <w:p w:rsidR="001E6EBA" w:rsidRDefault="005C46D2" w:rsidP="00F96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Наразі </w:t>
      </w:r>
      <w:r w:rsidR="001E6EBA">
        <w:rPr>
          <w:rFonts w:ascii="Times New Roman" w:hAnsi="Times New Roman" w:cs="Times New Roman"/>
          <w:sz w:val="28"/>
          <w:szCs w:val="28"/>
          <w:lang w:val="uk-UA"/>
        </w:rPr>
        <w:t xml:space="preserve">найактивніше </w:t>
      </w:r>
      <w:r w:rsidR="00CE75F3">
        <w:rPr>
          <w:rFonts w:ascii="Times New Roman" w:hAnsi="Times New Roman" w:cs="Times New Roman"/>
          <w:sz w:val="28"/>
          <w:szCs w:val="28"/>
          <w:lang w:val="uk-UA"/>
        </w:rPr>
        <w:t xml:space="preserve">ЕСКО-інвесторів </w:t>
      </w:r>
      <w:r w:rsidR="001E6EBA">
        <w:rPr>
          <w:rFonts w:ascii="Times New Roman" w:hAnsi="Times New Roman" w:cs="Times New Roman"/>
          <w:sz w:val="28"/>
          <w:szCs w:val="28"/>
          <w:lang w:val="uk-UA"/>
        </w:rPr>
        <w:t>шукають такі</w:t>
      </w:r>
      <w:r w:rsidR="00CE75F3">
        <w:rPr>
          <w:rFonts w:ascii="Times New Roman" w:hAnsi="Times New Roman" w:cs="Times New Roman"/>
          <w:sz w:val="28"/>
          <w:szCs w:val="28"/>
          <w:lang w:val="uk-UA"/>
        </w:rPr>
        <w:t xml:space="preserve"> регіони, як Київська</w:t>
      </w:r>
      <w:r w:rsidR="001E6EBA">
        <w:rPr>
          <w:rFonts w:ascii="Times New Roman" w:hAnsi="Times New Roman" w:cs="Times New Roman"/>
          <w:sz w:val="28"/>
          <w:szCs w:val="28"/>
          <w:lang w:val="uk-UA"/>
        </w:rPr>
        <w:t>, Харківська та Чернігівська області. Так, на Київщині вже відібрано близько 2500 закладів, на Харківщині – майже 1200, а на Чернігівщині – понад 900.</w:t>
      </w:r>
    </w:p>
    <w:p w:rsidR="005C46D2" w:rsidRDefault="00564BD4" w:rsidP="00F96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такій </w:t>
      </w:r>
      <w:r w:rsidR="00460D62">
        <w:rPr>
          <w:rFonts w:ascii="Times New Roman" w:hAnsi="Times New Roman" w:cs="Times New Roman"/>
          <w:sz w:val="28"/>
          <w:szCs w:val="28"/>
          <w:lang w:val="uk-UA"/>
        </w:rPr>
        <w:t xml:space="preserve">базі </w:t>
      </w:r>
      <w:r w:rsidR="001E6EBA">
        <w:rPr>
          <w:rFonts w:ascii="Times New Roman" w:hAnsi="Times New Roman" w:cs="Times New Roman"/>
          <w:sz w:val="28"/>
          <w:szCs w:val="28"/>
          <w:lang w:val="uk-UA"/>
        </w:rPr>
        <w:t xml:space="preserve">бізнес може ознайомитися з технічними та енергетичними характеристиками об’єктів соціальної сфери, </w:t>
      </w:r>
      <w:r w:rsidR="0013446B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їхнє енергоспоживання, </w:t>
      </w:r>
      <w:r w:rsidR="001E6EBA">
        <w:rPr>
          <w:rFonts w:ascii="Times New Roman" w:hAnsi="Times New Roman" w:cs="Times New Roman"/>
          <w:sz w:val="28"/>
          <w:szCs w:val="28"/>
          <w:lang w:val="uk-UA"/>
        </w:rPr>
        <w:t xml:space="preserve">дізнатися про особливості тепло- та </w:t>
      </w:r>
      <w:r w:rsidR="00CE75F3">
        <w:rPr>
          <w:rFonts w:ascii="Times New Roman" w:hAnsi="Times New Roman" w:cs="Times New Roman"/>
          <w:sz w:val="28"/>
          <w:szCs w:val="28"/>
          <w:lang w:val="uk-UA"/>
        </w:rPr>
        <w:t>водо</w:t>
      </w:r>
      <w:r w:rsidR="001E6EB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забезпечення, </w:t>
      </w:r>
      <w:r w:rsidR="00CE75F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E6EBA">
        <w:rPr>
          <w:rFonts w:ascii="Times New Roman" w:hAnsi="Times New Roman" w:cs="Times New Roman"/>
          <w:sz w:val="28"/>
          <w:szCs w:val="28"/>
          <w:lang w:val="uk-UA"/>
        </w:rPr>
        <w:t>наявність приладів обліку</w:t>
      </w:r>
      <w:r w:rsidR="0013446B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53735E">
        <w:rPr>
          <w:rFonts w:ascii="Times New Roman" w:hAnsi="Times New Roman" w:cs="Times New Roman"/>
          <w:sz w:val="28"/>
          <w:szCs w:val="28"/>
          <w:lang w:val="uk-UA"/>
        </w:rPr>
        <w:t>. Всі</w:t>
      </w:r>
      <w:r w:rsidR="001E6EBA">
        <w:rPr>
          <w:rFonts w:ascii="Times New Roman" w:hAnsi="Times New Roman" w:cs="Times New Roman"/>
          <w:sz w:val="28"/>
          <w:szCs w:val="28"/>
          <w:lang w:val="uk-UA"/>
        </w:rPr>
        <w:t xml:space="preserve"> ці вихідні дані</w:t>
      </w:r>
      <w:r w:rsidR="003E1FFB">
        <w:rPr>
          <w:rFonts w:ascii="Times New Roman" w:hAnsi="Times New Roman" w:cs="Times New Roman"/>
          <w:sz w:val="28"/>
          <w:szCs w:val="28"/>
          <w:lang w:val="uk-UA"/>
        </w:rPr>
        <w:t xml:space="preserve"> разом з контактами місцевих органів влади</w:t>
      </w:r>
      <w:r w:rsidR="001E6EB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E1FFB">
        <w:rPr>
          <w:rFonts w:ascii="Times New Roman" w:hAnsi="Times New Roman" w:cs="Times New Roman"/>
          <w:sz w:val="28"/>
          <w:szCs w:val="28"/>
          <w:lang w:val="uk-UA"/>
        </w:rPr>
        <w:t>дороговказ для ЕСКО-інвесторів.</w:t>
      </w:r>
    </w:p>
    <w:p w:rsidR="00520643" w:rsidRDefault="00520643" w:rsidP="00F96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Нагадаємо, що сьогодні тривають роботи за 20-ма укладеними ЕСКО-контрактами в </w:t>
      </w:r>
      <w:r w:rsidRPr="00520643">
        <w:rPr>
          <w:rFonts w:ascii="Times New Roman" w:hAnsi="Times New Roman" w:cs="Times New Roman"/>
          <w:sz w:val="28"/>
          <w:szCs w:val="28"/>
          <w:lang w:val="uk-UA"/>
        </w:rPr>
        <w:t>5 регіонах: Києві, Вінниці, Мирго</w:t>
      </w:r>
      <w:r>
        <w:rPr>
          <w:rFonts w:ascii="Times New Roman" w:hAnsi="Times New Roman" w:cs="Times New Roman"/>
          <w:sz w:val="28"/>
          <w:szCs w:val="28"/>
          <w:lang w:val="uk-UA"/>
        </w:rPr>
        <w:t>родському районі Полтавської області</w:t>
      </w:r>
      <w:r w:rsidRPr="005206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0643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авранському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</w:t>
      </w:r>
      <w:r w:rsidRPr="00520643">
        <w:rPr>
          <w:rFonts w:ascii="Times New Roman" w:hAnsi="Times New Roman" w:cs="Times New Roman"/>
          <w:sz w:val="28"/>
          <w:szCs w:val="28"/>
          <w:lang w:val="uk-UA"/>
        </w:rPr>
        <w:t>ні Одеської обл</w:t>
      </w:r>
      <w:r>
        <w:rPr>
          <w:rFonts w:ascii="Times New Roman" w:hAnsi="Times New Roman" w:cs="Times New Roman"/>
          <w:sz w:val="28"/>
          <w:szCs w:val="28"/>
          <w:lang w:val="uk-UA"/>
        </w:rPr>
        <w:t>асті</w:t>
      </w:r>
      <w:r w:rsidRPr="00520643">
        <w:rPr>
          <w:rFonts w:ascii="Times New Roman" w:hAnsi="Times New Roman" w:cs="Times New Roman"/>
          <w:sz w:val="28"/>
          <w:szCs w:val="28"/>
          <w:lang w:val="uk-UA"/>
        </w:rPr>
        <w:t xml:space="preserve"> та м. Канів </w:t>
      </w:r>
      <w:r>
        <w:rPr>
          <w:rFonts w:ascii="Times New Roman" w:hAnsi="Times New Roman" w:cs="Times New Roman"/>
          <w:sz w:val="28"/>
          <w:szCs w:val="28"/>
          <w:lang w:val="uk-UA"/>
        </w:rPr>
        <w:t>на Черкащині.</w:t>
      </w:r>
      <w:r w:rsidR="009D7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ABC">
        <w:rPr>
          <w:rFonts w:ascii="Times New Roman" w:hAnsi="Times New Roman" w:cs="Times New Roman"/>
          <w:sz w:val="28"/>
          <w:szCs w:val="28"/>
          <w:lang w:val="uk-UA"/>
        </w:rPr>
        <w:t>Проекти успішно реалізую</w:t>
      </w:r>
      <w:r w:rsidR="00696B24">
        <w:rPr>
          <w:rFonts w:ascii="Times New Roman" w:hAnsi="Times New Roman" w:cs="Times New Roman"/>
          <w:sz w:val="28"/>
          <w:szCs w:val="28"/>
          <w:lang w:val="uk-UA"/>
        </w:rPr>
        <w:t>ться, а і</w:t>
      </w:r>
      <w:r w:rsidR="00F03E86">
        <w:rPr>
          <w:rFonts w:ascii="Times New Roman" w:hAnsi="Times New Roman" w:cs="Times New Roman"/>
          <w:sz w:val="28"/>
          <w:szCs w:val="28"/>
          <w:lang w:val="uk-UA"/>
        </w:rPr>
        <w:t xml:space="preserve">нвестори вже почали отримувати повернення вкладених коштів. </w:t>
      </w:r>
    </w:p>
    <w:p w:rsidR="00F96807" w:rsidRPr="00F96807" w:rsidRDefault="00F96807" w:rsidP="00F968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6807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sectPr w:rsidR="00F96807" w:rsidRPr="00F96807" w:rsidSect="00E610C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807"/>
    <w:rsid w:val="000E3560"/>
    <w:rsid w:val="0013446B"/>
    <w:rsid w:val="001E6EBA"/>
    <w:rsid w:val="003E1FFB"/>
    <w:rsid w:val="00460D62"/>
    <w:rsid w:val="00463AF9"/>
    <w:rsid w:val="00520643"/>
    <w:rsid w:val="0053735E"/>
    <w:rsid w:val="00564BD4"/>
    <w:rsid w:val="005C46D2"/>
    <w:rsid w:val="00696B24"/>
    <w:rsid w:val="00882765"/>
    <w:rsid w:val="009A6B17"/>
    <w:rsid w:val="009B01A3"/>
    <w:rsid w:val="009D72AD"/>
    <w:rsid w:val="00CE51CE"/>
    <w:rsid w:val="00CE75F3"/>
    <w:rsid w:val="00D91E7C"/>
    <w:rsid w:val="00DE59EB"/>
    <w:rsid w:val="00E05699"/>
    <w:rsid w:val="00E54ABC"/>
    <w:rsid w:val="00E610C8"/>
    <w:rsid w:val="00F03E86"/>
    <w:rsid w:val="00F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8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ee.gov.ua/uk/content/energoservis_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76</cp:revision>
  <cp:lastPrinted>2017-08-07T09:09:00Z</cp:lastPrinted>
  <dcterms:created xsi:type="dcterms:W3CDTF">2017-08-06T21:23:00Z</dcterms:created>
  <dcterms:modified xsi:type="dcterms:W3CDTF">2017-08-07T12:17:00Z</dcterms:modified>
</cp:coreProperties>
</file>