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9" w:rsidRDefault="006B3569" w:rsidP="006B35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6B3569" w:rsidRDefault="006B3569" w:rsidP="006B35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Додаток 2</w:t>
      </w:r>
    </w:p>
    <w:p w:rsidR="006B3569" w:rsidRDefault="006B3569" w:rsidP="006B35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до рішення № 33/4 від 20.11.2019 р.</w:t>
      </w:r>
    </w:p>
    <w:p w:rsidR="006B3569" w:rsidRDefault="006B3569" w:rsidP="006B35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proofErr w:type="spellStart"/>
      <w:r>
        <w:rPr>
          <w:lang w:val="uk-UA"/>
        </w:rPr>
        <w:t>Смолянинівської</w:t>
      </w:r>
      <w:proofErr w:type="spellEnd"/>
      <w:r>
        <w:rPr>
          <w:lang w:val="uk-UA"/>
        </w:rPr>
        <w:t xml:space="preserve"> сільської ради    </w:t>
      </w:r>
    </w:p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jc w:val="center"/>
        <w:rPr>
          <w:lang w:val="uk-UA"/>
        </w:rPr>
      </w:pPr>
    </w:p>
    <w:p w:rsidR="006B3569" w:rsidRDefault="006B3569" w:rsidP="006B3569">
      <w:pPr>
        <w:jc w:val="center"/>
        <w:rPr>
          <w:lang w:val="uk-UA"/>
        </w:rPr>
      </w:pPr>
      <w:r>
        <w:rPr>
          <w:lang w:val="uk-UA"/>
        </w:rPr>
        <w:t>ПЛАН-ГРАФІК ПРОВЕДЕННЯ ВІДСТЕЖЕННЯ</w:t>
      </w:r>
    </w:p>
    <w:p w:rsidR="006B3569" w:rsidRDefault="006B3569" w:rsidP="006B3569">
      <w:pPr>
        <w:jc w:val="center"/>
        <w:rPr>
          <w:lang w:val="uk-UA"/>
        </w:rPr>
      </w:pPr>
      <w:r>
        <w:rPr>
          <w:lang w:val="uk-UA"/>
        </w:rPr>
        <w:t>РЕЗУЛЬТАТИВНОСТІ РЕГУЛЯТОРНИХ АКТІВ</w:t>
      </w:r>
    </w:p>
    <w:p w:rsidR="006B3569" w:rsidRDefault="006B3569" w:rsidP="006B3569">
      <w:pPr>
        <w:jc w:val="center"/>
        <w:rPr>
          <w:lang w:val="uk-UA"/>
        </w:rPr>
      </w:pPr>
      <w:r>
        <w:rPr>
          <w:lang w:val="uk-UA"/>
        </w:rPr>
        <w:t>НА 2020 РІК ПО СМОЛЯНИНІВСЬКІЙ СІЛЬСЬКІЙ РАДІ</w:t>
      </w:r>
    </w:p>
    <w:p w:rsidR="006B3569" w:rsidRDefault="006B3569" w:rsidP="006B3569">
      <w:pPr>
        <w:rPr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1134"/>
        <w:gridCol w:w="1134"/>
        <w:gridCol w:w="1069"/>
        <w:gridCol w:w="1259"/>
        <w:gridCol w:w="1254"/>
        <w:gridCol w:w="1176"/>
      </w:tblGrid>
      <w:tr w:rsidR="006B3569" w:rsidTr="006B3569">
        <w:trPr>
          <w:trHeight w:val="570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</w:t>
            </w:r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регуляторного акту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Базове відстеження</w:t>
            </w:r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Повторне відстеження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Періодичне відстеження</w:t>
            </w:r>
          </w:p>
        </w:tc>
      </w:tr>
      <w:tr w:rsidR="006B3569" w:rsidTr="006B3569">
        <w:trPr>
          <w:trHeight w:val="810"/>
        </w:trPr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9" w:rsidRDefault="006B356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План/дата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</w:t>
            </w:r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оприлюд</w:t>
            </w:r>
            <w:proofErr w:type="spellEnd"/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нення</w:t>
            </w:r>
            <w:proofErr w:type="spellEnd"/>
          </w:p>
          <w:p w:rsidR="006B3569" w:rsidRDefault="006B356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План/дата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оприлюд</w:t>
            </w:r>
            <w:proofErr w:type="spellEnd"/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нення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План/дата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проведен</w:t>
            </w:r>
            <w:proofErr w:type="spellEnd"/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Дата </w:t>
            </w:r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оприлюд</w:t>
            </w:r>
            <w:proofErr w:type="spellEnd"/>
          </w:p>
          <w:p w:rsidR="006B3569" w:rsidRDefault="006B356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нення</w:t>
            </w:r>
            <w:proofErr w:type="spellEnd"/>
          </w:p>
        </w:tc>
      </w:tr>
      <w:tr w:rsidR="006B3569" w:rsidTr="006B3569">
        <w:trPr>
          <w:trHeight w:val="81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9" w:rsidRDefault="006B3569">
            <w:pPr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rPr>
                <w:lang w:val="uk-UA"/>
              </w:rPr>
              <w:t>встновлення</w:t>
            </w:r>
            <w:proofErr w:type="spellEnd"/>
            <w:r>
              <w:rPr>
                <w:lang w:val="uk-UA"/>
              </w:rPr>
              <w:t xml:space="preserve"> місцевих податків і зборів на 2021 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 xml:space="preserve">ік  </w:t>
            </w:r>
          </w:p>
          <w:p w:rsidR="006B3569" w:rsidRDefault="006B3569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2021 р.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ІІ </w:t>
            </w:r>
            <w:proofErr w:type="spellStart"/>
            <w:r>
              <w:rPr>
                <w:lang w:val="uk-UA"/>
              </w:rPr>
              <w:t>кв</w:t>
            </w:r>
            <w:proofErr w:type="spellEnd"/>
          </w:p>
          <w:p w:rsidR="006B3569" w:rsidRDefault="006B35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</w:tc>
      </w:tr>
    </w:tbl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rPr>
          <w:lang w:val="uk-UA"/>
        </w:rPr>
      </w:pPr>
    </w:p>
    <w:p w:rsidR="006B3569" w:rsidRDefault="006B3569" w:rsidP="006B3569">
      <w:pPr>
        <w:rPr>
          <w:lang w:val="uk-UA"/>
        </w:rPr>
      </w:pPr>
      <w:r>
        <w:rPr>
          <w:lang w:val="uk-UA"/>
        </w:rPr>
        <w:t>Секретар сільської ради:                                                                        Наталія ДОРОФЄЄВА</w:t>
      </w:r>
    </w:p>
    <w:p w:rsidR="006B3569" w:rsidRDefault="006B3569" w:rsidP="006B3569">
      <w:pPr>
        <w:rPr>
          <w:lang w:val="uk-UA"/>
        </w:rPr>
      </w:pPr>
    </w:p>
    <w:p w:rsidR="00DE79A0" w:rsidRDefault="00DE79A0">
      <w:bookmarkStart w:id="0" w:name="_GoBack"/>
      <w:bookmarkEnd w:id="0"/>
    </w:p>
    <w:sectPr w:rsidR="00DE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8C"/>
    <w:rsid w:val="0014788C"/>
    <w:rsid w:val="00363795"/>
    <w:rsid w:val="006B3569"/>
    <w:rsid w:val="007D70FF"/>
    <w:rsid w:val="00DE79A0"/>
    <w:rsid w:val="00F82642"/>
    <w:rsid w:val="00FE5DA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2019-11-25T08:43:00Z</dcterms:created>
  <dcterms:modified xsi:type="dcterms:W3CDTF">2019-11-25T08:43:00Z</dcterms:modified>
</cp:coreProperties>
</file>