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C37" w:rsidRPr="00DE7C37" w:rsidRDefault="00DE7C37" w:rsidP="00D258D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DE7C37">
        <w:rPr>
          <w:rFonts w:ascii="Times New Roman" w:hAnsi="Times New Roman" w:cs="Times New Roman"/>
          <w:b/>
          <w:sz w:val="28"/>
          <w:szCs w:val="28"/>
        </w:rPr>
        <w:t>Майже 500 МВт потужностей</w:t>
      </w:r>
      <w:r w:rsidR="00264C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«чистої» </w:t>
      </w:r>
      <w:r w:rsidRPr="00DE7C37">
        <w:rPr>
          <w:rFonts w:ascii="Times New Roman" w:hAnsi="Times New Roman" w:cs="Times New Roman"/>
          <w:b/>
          <w:sz w:val="28"/>
          <w:szCs w:val="28"/>
          <w:lang w:val="uk-UA"/>
        </w:rPr>
        <w:t>електроенергетики встановлено</w:t>
      </w:r>
      <w:r w:rsidR="00264C48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DE7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9 місяців ц</w:t>
      </w:r>
      <w:r w:rsidR="0027698D">
        <w:rPr>
          <w:rFonts w:ascii="Times New Roman" w:hAnsi="Times New Roman" w:cs="Times New Roman"/>
          <w:b/>
          <w:sz w:val="28"/>
          <w:szCs w:val="28"/>
          <w:lang w:val="uk-UA"/>
        </w:rPr>
        <w:t>.р., що майже у 2 рази більше</w:t>
      </w:r>
      <w:r w:rsidR="00D1646B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2769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ніж</w:t>
      </w:r>
      <w:r w:rsidR="00D258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весь </w:t>
      </w:r>
      <w:r w:rsidR="0027698D">
        <w:rPr>
          <w:rFonts w:ascii="Times New Roman" w:hAnsi="Times New Roman" w:cs="Times New Roman"/>
          <w:b/>
          <w:sz w:val="28"/>
          <w:szCs w:val="28"/>
          <w:lang w:val="uk-UA"/>
        </w:rPr>
        <w:t>2017 р</w:t>
      </w:r>
      <w:r w:rsidR="00D258DB">
        <w:rPr>
          <w:rFonts w:ascii="Times New Roman" w:hAnsi="Times New Roman" w:cs="Times New Roman"/>
          <w:b/>
          <w:sz w:val="28"/>
          <w:szCs w:val="28"/>
          <w:lang w:val="uk-UA"/>
        </w:rPr>
        <w:t>ік</w:t>
      </w:r>
    </w:p>
    <w:p w:rsidR="00DE7C37" w:rsidRDefault="00DE7C37" w:rsidP="00DE7C3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C3AA0" w:rsidRDefault="00624A80" w:rsidP="005C1D6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цьому наголосив Голова Держенергоефективності Сергій Савчук, виступаючи на </w:t>
      </w:r>
      <w:r w:rsidR="005C1D6D">
        <w:rPr>
          <w:rFonts w:ascii="Times New Roman" w:hAnsi="Times New Roman" w:cs="Times New Roman"/>
          <w:sz w:val="28"/>
          <w:szCs w:val="28"/>
          <w:lang w:val="uk-UA"/>
        </w:rPr>
        <w:t xml:space="preserve">конференції </w:t>
      </w:r>
      <w:r w:rsidR="005C1D6D" w:rsidRPr="005C1D6D">
        <w:rPr>
          <w:rFonts w:ascii="Times New Roman" w:hAnsi="Times New Roman" w:cs="Times New Roman"/>
          <w:sz w:val="28"/>
          <w:szCs w:val="28"/>
          <w:lang w:val="uk-UA"/>
        </w:rPr>
        <w:t>«Екоінновації та “зелене” підприємництво: зроблено в Україні»</w:t>
      </w:r>
      <w:r w:rsidR="00340F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03DD" w:rsidRDefault="003403DD" w:rsidP="005C1D6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03DD" w:rsidRPr="00CC3AA0" w:rsidRDefault="003403DD" w:rsidP="005C1D6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80175" cy="4860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Слайд по ВДЕ 2014-9 міс 2018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86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AA0" w:rsidRPr="00340F88" w:rsidRDefault="00CC3AA0" w:rsidP="005C1D6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4921" w:rsidRDefault="000059FA" w:rsidP="005C1D6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Зокрема, </w:t>
      </w:r>
      <w:r w:rsidR="00504921">
        <w:rPr>
          <w:rFonts w:ascii="Times New Roman" w:hAnsi="Times New Roman" w:cs="Times New Roman"/>
          <w:sz w:val="28"/>
          <w:szCs w:val="28"/>
          <w:lang w:val="uk-UA"/>
        </w:rPr>
        <w:t>у 2018 р. встановлено додатково:</w:t>
      </w:r>
    </w:p>
    <w:p w:rsidR="00504921" w:rsidRDefault="00504921" w:rsidP="005C1D6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59FA" w:rsidRDefault="000059FA" w:rsidP="005049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СЕС – 355 МВт;</w:t>
      </w:r>
    </w:p>
    <w:p w:rsidR="000059FA" w:rsidRDefault="000059FA" w:rsidP="000059F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4921" w:rsidRDefault="00504921" w:rsidP="005049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ВЕС - 57 МВт;</w:t>
      </w:r>
    </w:p>
    <w:p w:rsidR="0073541A" w:rsidRDefault="0073541A" w:rsidP="0073541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4921" w:rsidRDefault="00524843" w:rsidP="005049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електростанції на біогазі – 11</w:t>
      </w:r>
      <w:r w:rsidR="00504921">
        <w:rPr>
          <w:rFonts w:ascii="Times New Roman" w:hAnsi="Times New Roman" w:cs="Times New Roman"/>
          <w:sz w:val="28"/>
          <w:szCs w:val="28"/>
          <w:lang w:val="uk-UA"/>
        </w:rPr>
        <w:t xml:space="preserve"> МВ</w:t>
      </w:r>
      <w:r w:rsidR="00D44D83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50492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24843" w:rsidRDefault="00524843" w:rsidP="0052484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4843" w:rsidRDefault="00524843" w:rsidP="005248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електростанції на біомасі – 5 МВт;</w:t>
      </w:r>
    </w:p>
    <w:p w:rsidR="0073541A" w:rsidRDefault="0073541A" w:rsidP="0073541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4921" w:rsidRDefault="00504921" w:rsidP="005049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малі ГЕС – 1 МВт.</w:t>
      </w:r>
    </w:p>
    <w:p w:rsidR="00504921" w:rsidRDefault="00504921" w:rsidP="0050492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4921" w:rsidRDefault="00504921" w:rsidP="005C1D6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Загалом з</w:t>
      </w:r>
      <w:r w:rsidRPr="00504921">
        <w:rPr>
          <w:rFonts w:ascii="Times New Roman" w:hAnsi="Times New Roman" w:cs="Times New Roman"/>
          <w:sz w:val="28"/>
          <w:szCs w:val="28"/>
          <w:lang w:val="uk-UA"/>
        </w:rPr>
        <w:t xml:space="preserve"> початку 2015 р.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по сьогодні </w:t>
      </w:r>
      <w:r w:rsidR="001775F6" w:rsidRPr="001775F6">
        <w:rPr>
          <w:rFonts w:ascii="Times New Roman" w:hAnsi="Times New Roman" w:cs="Times New Roman"/>
          <w:sz w:val="28"/>
          <w:szCs w:val="28"/>
          <w:lang w:val="uk-UA"/>
        </w:rPr>
        <w:t xml:space="preserve">близько </w:t>
      </w:r>
      <w:r w:rsidR="001775F6" w:rsidRPr="00504921">
        <w:rPr>
          <w:rFonts w:ascii="Times New Roman" w:hAnsi="Times New Roman" w:cs="Times New Roman"/>
          <w:sz w:val="28"/>
          <w:szCs w:val="28"/>
          <w:lang w:val="uk-UA"/>
        </w:rPr>
        <w:t xml:space="preserve">880 млн </w:t>
      </w:r>
      <w:r w:rsidR="001775F6">
        <w:rPr>
          <w:rFonts w:ascii="Times New Roman" w:hAnsi="Times New Roman" w:cs="Times New Roman"/>
          <w:sz w:val="28"/>
          <w:szCs w:val="28"/>
          <w:lang w:val="uk-UA"/>
        </w:rPr>
        <w:t>євро</w:t>
      </w:r>
      <w:r w:rsidR="001775F6" w:rsidRPr="00504921">
        <w:rPr>
          <w:rFonts w:ascii="Times New Roman" w:hAnsi="Times New Roman" w:cs="Times New Roman"/>
          <w:sz w:val="28"/>
          <w:szCs w:val="28"/>
          <w:lang w:val="uk-UA"/>
        </w:rPr>
        <w:t xml:space="preserve"> інвестицій</w:t>
      </w:r>
      <w:r w:rsidR="001775F6">
        <w:rPr>
          <w:rFonts w:ascii="Times New Roman" w:hAnsi="Times New Roman" w:cs="Times New Roman"/>
          <w:sz w:val="28"/>
          <w:szCs w:val="28"/>
          <w:lang w:val="uk-UA"/>
        </w:rPr>
        <w:t xml:space="preserve"> залучено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майже 1000</w:t>
      </w:r>
      <w:r w:rsidRPr="00504921">
        <w:rPr>
          <w:rFonts w:ascii="Times New Roman" w:hAnsi="Times New Roman" w:cs="Times New Roman"/>
          <w:sz w:val="28"/>
          <w:szCs w:val="28"/>
          <w:lang w:val="uk-UA"/>
        </w:rPr>
        <w:t xml:space="preserve"> МВт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нових потужностей відновлюваної електроенергетики. </w:t>
      </w:r>
    </w:p>
    <w:p w:rsidR="00D258DB" w:rsidRDefault="00D258DB" w:rsidP="005C1D6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58DB" w:rsidRDefault="00D258DB" w:rsidP="005C1D6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Крім цього, 460 млн євро інвестовано в проекти із виробництва «альтернативної теплової енергії» встановленою потужністю 2000 МВт.</w:t>
      </w:r>
    </w:p>
    <w:p w:rsidR="00504921" w:rsidRDefault="00504921" w:rsidP="005C1D6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4921" w:rsidRDefault="00624A80" w:rsidP="005C1D6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F38DE">
        <w:rPr>
          <w:rFonts w:ascii="Times New Roman" w:hAnsi="Times New Roman" w:cs="Times New Roman"/>
          <w:sz w:val="28"/>
          <w:szCs w:val="28"/>
          <w:lang w:val="uk-UA"/>
        </w:rPr>
        <w:t>Все це вчергове свідчить про</w:t>
      </w:r>
      <w:r w:rsidR="008B7270">
        <w:rPr>
          <w:rFonts w:ascii="Times New Roman" w:hAnsi="Times New Roman" w:cs="Times New Roman"/>
          <w:sz w:val="28"/>
          <w:szCs w:val="28"/>
          <w:lang w:val="uk-UA"/>
        </w:rPr>
        <w:t xml:space="preserve"> ефективне законодавче поле, яке ми продовжимо удосконалювати, щоб залучати ще більше інвесторів до вітчизняного ринку «зелених» проектів</w:t>
      </w:r>
      <w:r>
        <w:rPr>
          <w:rFonts w:ascii="Times New Roman" w:hAnsi="Times New Roman" w:cs="Times New Roman"/>
          <w:sz w:val="28"/>
          <w:szCs w:val="28"/>
          <w:lang w:val="uk-UA"/>
        </w:rPr>
        <w:t>», - повідомив С.Савчук</w:t>
      </w:r>
      <w:r w:rsidR="008B727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59FA" w:rsidRDefault="000059FA" w:rsidP="005C1D6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03DD" w:rsidRDefault="003403DD" w:rsidP="005C1D6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80175" cy="432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DSC_007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3DD" w:rsidRDefault="003403DD" w:rsidP="005C1D6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03DD" w:rsidRDefault="003403DD" w:rsidP="005C1D6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5255" w:rsidRDefault="000059FA" w:rsidP="005C1D6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</w:t>
      </w:r>
      <w:r w:rsidR="00624A80">
        <w:rPr>
          <w:rFonts w:ascii="Times New Roman" w:hAnsi="Times New Roman" w:cs="Times New Roman"/>
          <w:sz w:val="28"/>
          <w:szCs w:val="28"/>
          <w:lang w:val="uk-UA"/>
        </w:rPr>
        <w:t xml:space="preserve"> С.Савчук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запропонував </w:t>
      </w:r>
      <w:r w:rsidR="00425599">
        <w:rPr>
          <w:rFonts w:ascii="Times New Roman" w:hAnsi="Times New Roman" w:cs="Times New Roman"/>
          <w:sz w:val="28"/>
          <w:szCs w:val="28"/>
          <w:lang w:val="uk-UA"/>
        </w:rPr>
        <w:t>інвестор</w:t>
      </w:r>
      <w:r w:rsidR="00624A80">
        <w:rPr>
          <w:rFonts w:ascii="Times New Roman" w:hAnsi="Times New Roman" w:cs="Times New Roman"/>
          <w:sz w:val="28"/>
          <w:szCs w:val="28"/>
          <w:lang w:val="uk-UA"/>
        </w:rPr>
        <w:t>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розробникам проектів</w:t>
      </w:r>
      <w:r w:rsidR="004255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5255">
        <w:rPr>
          <w:rFonts w:ascii="Times New Roman" w:hAnsi="Times New Roman" w:cs="Times New Roman"/>
          <w:sz w:val="28"/>
          <w:szCs w:val="28"/>
          <w:lang w:val="uk-UA"/>
        </w:rPr>
        <w:t>користуватися такими важливими інструментами:</w:t>
      </w:r>
    </w:p>
    <w:p w:rsidR="00A45255" w:rsidRDefault="00A45255" w:rsidP="005C1D6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5599" w:rsidRDefault="00425599" w:rsidP="00A452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Інтерактивн</w:t>
      </w:r>
      <w:r w:rsidR="00A45255">
        <w:rPr>
          <w:rFonts w:ascii="Times New Roman" w:hAnsi="Times New Roman" w:cs="Times New Roman"/>
          <w:sz w:val="28"/>
          <w:szCs w:val="28"/>
          <w:lang w:val="uk-UA"/>
        </w:rPr>
        <w:t>а інвестиційна карта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UAMAP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де розміщено понад 100 </w:t>
      </w:r>
      <w:r w:rsidR="00F56B7E">
        <w:rPr>
          <w:rFonts w:ascii="Times New Roman" w:hAnsi="Times New Roman" w:cs="Times New Roman"/>
          <w:sz w:val="28"/>
          <w:szCs w:val="28"/>
          <w:lang w:val="uk-UA"/>
        </w:rPr>
        <w:t xml:space="preserve">цікавих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потенційних </w:t>
      </w:r>
      <w:r w:rsidR="00F56B7E">
        <w:rPr>
          <w:rFonts w:ascii="Times New Roman" w:hAnsi="Times New Roman" w:cs="Times New Roman"/>
          <w:sz w:val="28"/>
          <w:szCs w:val="28"/>
          <w:lang w:val="uk-UA"/>
        </w:rPr>
        <w:t xml:space="preserve">«зелених» </w:t>
      </w:r>
      <w:r>
        <w:rPr>
          <w:rFonts w:ascii="Times New Roman" w:hAnsi="Times New Roman" w:cs="Times New Roman"/>
          <w:sz w:val="28"/>
          <w:szCs w:val="28"/>
          <w:lang w:val="uk-UA"/>
        </w:rPr>
        <w:t>проектів на суму близько</w:t>
      </w:r>
      <w:r w:rsidR="006253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 млрд євро</w:t>
      </w:r>
      <w:r w:rsidR="00DE0C8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hyperlink r:id="rId10" w:history="1">
        <w:r w:rsidR="00DE0C88" w:rsidRPr="005A2AC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http://uamap.org.ua</w:t>
        </w:r>
      </w:hyperlink>
      <w:r w:rsidR="00DE0C8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4525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45255" w:rsidRDefault="00A45255" w:rsidP="00A4525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5255" w:rsidRDefault="00A45255" w:rsidP="00A452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Фінсько-український трастовий фонд, який надаватиме фінансування на розробку «зелених» проектів (</w:t>
      </w:r>
      <w:hyperlink r:id="rId11" w:history="1">
        <w:r w:rsidRPr="005A2AC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http://saee.gov.ua/uk/content/finland-ukraine-trust-fund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04921" w:rsidRDefault="00504921" w:rsidP="005C1D6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1D6D" w:rsidRDefault="00624A80" w:rsidP="005C1D6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</w:t>
      </w:r>
      <w:r w:rsidR="006D4169">
        <w:rPr>
          <w:rFonts w:ascii="Times New Roman" w:hAnsi="Times New Roman" w:cs="Times New Roman"/>
          <w:sz w:val="28"/>
          <w:szCs w:val="28"/>
          <w:lang w:val="uk-UA"/>
        </w:rPr>
        <w:t xml:space="preserve">Агентства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059FA">
        <w:rPr>
          <w:rFonts w:ascii="Times New Roman" w:hAnsi="Times New Roman" w:cs="Times New Roman"/>
          <w:sz w:val="28"/>
          <w:szCs w:val="28"/>
          <w:lang w:val="uk-UA"/>
        </w:rPr>
        <w:t>ереконаний, що відновлювана енергетика – одна з найперспективніших галузей енергетики, яка сприяє економічному зростанню, збільшенню</w:t>
      </w:r>
      <w:r w:rsidR="00D258DB">
        <w:rPr>
          <w:rFonts w:ascii="Times New Roman" w:hAnsi="Times New Roman" w:cs="Times New Roman"/>
          <w:sz w:val="28"/>
          <w:szCs w:val="28"/>
          <w:lang w:val="uk-UA"/>
        </w:rPr>
        <w:t xml:space="preserve"> високоінтелектуальних</w:t>
      </w:r>
      <w:r w:rsidR="000059FA">
        <w:rPr>
          <w:rFonts w:ascii="Times New Roman" w:hAnsi="Times New Roman" w:cs="Times New Roman"/>
          <w:sz w:val="28"/>
          <w:szCs w:val="28"/>
          <w:lang w:val="uk-UA"/>
        </w:rPr>
        <w:t xml:space="preserve"> робочих місць та добробуту суспільства. </w:t>
      </w:r>
    </w:p>
    <w:p w:rsidR="00624A80" w:rsidRDefault="00624A80" w:rsidP="005C1D6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A80" w:rsidRPr="00624A80" w:rsidRDefault="00624A80" w:rsidP="005C1D6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4A80">
        <w:rPr>
          <w:rFonts w:ascii="Times New Roman" w:hAnsi="Times New Roman" w:cs="Times New Roman"/>
          <w:b/>
          <w:sz w:val="28"/>
          <w:szCs w:val="28"/>
          <w:lang w:val="uk-UA"/>
        </w:rPr>
        <w:t>Управління комунікації та зв’язків з громадськістю</w:t>
      </w:r>
    </w:p>
    <w:sectPr w:rsidR="00624A80" w:rsidRPr="00624A80" w:rsidSect="00600BF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6E4" w:rsidRDefault="009636E4" w:rsidP="00E1432A">
      <w:pPr>
        <w:spacing w:after="0" w:line="240" w:lineRule="auto"/>
      </w:pPr>
      <w:r>
        <w:separator/>
      </w:r>
    </w:p>
  </w:endnote>
  <w:endnote w:type="continuationSeparator" w:id="0">
    <w:p w:rsidR="009636E4" w:rsidRDefault="009636E4" w:rsidP="00E14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6E4" w:rsidRDefault="009636E4" w:rsidP="00E1432A">
      <w:pPr>
        <w:spacing w:after="0" w:line="240" w:lineRule="auto"/>
      </w:pPr>
      <w:r>
        <w:separator/>
      </w:r>
    </w:p>
  </w:footnote>
  <w:footnote w:type="continuationSeparator" w:id="0">
    <w:p w:rsidR="009636E4" w:rsidRDefault="009636E4" w:rsidP="00E14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50055"/>
    <w:multiLevelType w:val="hybridMultilevel"/>
    <w:tmpl w:val="DF345180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F13A0C"/>
    <w:multiLevelType w:val="hybridMultilevel"/>
    <w:tmpl w:val="4354591A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9B"/>
    <w:rsid w:val="000059FA"/>
    <w:rsid w:val="00092DF8"/>
    <w:rsid w:val="000D1C87"/>
    <w:rsid w:val="000E5B08"/>
    <w:rsid w:val="001775F6"/>
    <w:rsid w:val="001A4884"/>
    <w:rsid w:val="00264C48"/>
    <w:rsid w:val="0027698D"/>
    <w:rsid w:val="00293D97"/>
    <w:rsid w:val="002D5EC0"/>
    <w:rsid w:val="00317878"/>
    <w:rsid w:val="003403DD"/>
    <w:rsid w:val="00340F88"/>
    <w:rsid w:val="00425599"/>
    <w:rsid w:val="00494E1B"/>
    <w:rsid w:val="004F38DE"/>
    <w:rsid w:val="00504921"/>
    <w:rsid w:val="00524843"/>
    <w:rsid w:val="00564E31"/>
    <w:rsid w:val="005C1D6D"/>
    <w:rsid w:val="00600BFB"/>
    <w:rsid w:val="00624A80"/>
    <w:rsid w:val="00625392"/>
    <w:rsid w:val="006D4169"/>
    <w:rsid w:val="006D56B4"/>
    <w:rsid w:val="0073541A"/>
    <w:rsid w:val="00794072"/>
    <w:rsid w:val="007C2E9E"/>
    <w:rsid w:val="008B579B"/>
    <w:rsid w:val="008B7270"/>
    <w:rsid w:val="00915549"/>
    <w:rsid w:val="009636E4"/>
    <w:rsid w:val="00A45255"/>
    <w:rsid w:val="00A850F2"/>
    <w:rsid w:val="00B12F8D"/>
    <w:rsid w:val="00B50BAC"/>
    <w:rsid w:val="00C07EEE"/>
    <w:rsid w:val="00C36032"/>
    <w:rsid w:val="00C7293B"/>
    <w:rsid w:val="00CC3AA0"/>
    <w:rsid w:val="00CD7559"/>
    <w:rsid w:val="00CE2EB4"/>
    <w:rsid w:val="00CF13D7"/>
    <w:rsid w:val="00D1646B"/>
    <w:rsid w:val="00D258DB"/>
    <w:rsid w:val="00D44D83"/>
    <w:rsid w:val="00DC3526"/>
    <w:rsid w:val="00DE0C88"/>
    <w:rsid w:val="00DE7C37"/>
    <w:rsid w:val="00DF088E"/>
    <w:rsid w:val="00E1432A"/>
    <w:rsid w:val="00EC1F62"/>
    <w:rsid w:val="00EC3C29"/>
    <w:rsid w:val="00F5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47C8C-2A09-4B3A-84BB-A9B6D4C5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C3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E0C88"/>
    <w:rPr>
      <w:color w:val="0000FF" w:themeColor="hyperlink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E1432A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1432A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1432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40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0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aee.gov.ua/uk/content/finland-ukraine-trust-fun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uamap.org.u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2312D-C533-4509-9A7B-BB4718B0A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User</cp:lastModifiedBy>
  <cp:revision>2</cp:revision>
  <cp:lastPrinted>2018-10-02T13:44:00Z</cp:lastPrinted>
  <dcterms:created xsi:type="dcterms:W3CDTF">2018-10-08T06:30:00Z</dcterms:created>
  <dcterms:modified xsi:type="dcterms:W3CDTF">2018-10-08T06:30:00Z</dcterms:modified>
</cp:coreProperties>
</file>