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6B" w:rsidRDefault="00177128" w:rsidP="00177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Україна – Китай: </w:t>
      </w:r>
      <w:r w:rsidR="004F608F">
        <w:rPr>
          <w:rFonts w:ascii="Times New Roman" w:hAnsi="Times New Roman" w:cs="Times New Roman"/>
          <w:b/>
          <w:sz w:val="28"/>
          <w:szCs w:val="28"/>
          <w:lang w:val="uk-UA"/>
        </w:rPr>
        <w:t>найпривабливіші шляхи с</w:t>
      </w:r>
      <w:r w:rsidR="005614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півпраці - це «зелені» проекти </w:t>
      </w:r>
      <w:r w:rsidR="009514B5">
        <w:rPr>
          <w:rFonts w:ascii="Times New Roman" w:hAnsi="Times New Roman" w:cs="Times New Roman"/>
          <w:b/>
          <w:sz w:val="28"/>
          <w:szCs w:val="28"/>
          <w:lang w:val="uk-UA"/>
        </w:rPr>
        <w:t>та переробка сміття</w:t>
      </w:r>
    </w:p>
    <w:p w:rsidR="004F608F" w:rsidRDefault="004F608F" w:rsidP="001771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608F" w:rsidRDefault="00421D3D" w:rsidP="00421D3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21D3D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масштабному ф</w:t>
      </w:r>
      <w:r w:rsidRPr="00421D3D">
        <w:rPr>
          <w:rFonts w:ascii="Times New Roman" w:hAnsi="Times New Roman" w:cs="Times New Roman"/>
          <w:sz w:val="28"/>
          <w:szCs w:val="28"/>
          <w:lang w:val="uk-UA"/>
        </w:rPr>
        <w:t xml:space="preserve">орумі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21D3D">
        <w:rPr>
          <w:rFonts w:ascii="Times New Roman" w:hAnsi="Times New Roman" w:cs="Times New Roman"/>
          <w:sz w:val="28"/>
          <w:szCs w:val="28"/>
          <w:lang w:val="uk-UA"/>
        </w:rPr>
        <w:t>Horasis China Meeting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66498">
        <w:rPr>
          <w:rFonts w:ascii="Times New Roman" w:hAnsi="Times New Roman" w:cs="Times New Roman"/>
          <w:sz w:val="28"/>
          <w:szCs w:val="28"/>
          <w:lang w:val="uk-UA"/>
        </w:rPr>
        <w:t xml:space="preserve">у Києві </w:t>
      </w:r>
      <w:r w:rsidR="009514B5">
        <w:rPr>
          <w:rFonts w:ascii="Times New Roman" w:hAnsi="Times New Roman" w:cs="Times New Roman"/>
          <w:sz w:val="28"/>
          <w:szCs w:val="28"/>
          <w:lang w:val="uk-UA"/>
        </w:rPr>
        <w:t xml:space="preserve">Голова Держенергоефективності Сергій Савчук </w:t>
      </w:r>
      <w:r w:rsidR="001928DD">
        <w:rPr>
          <w:rFonts w:ascii="Times New Roman" w:hAnsi="Times New Roman" w:cs="Times New Roman"/>
          <w:sz w:val="28"/>
          <w:szCs w:val="28"/>
          <w:lang w:val="uk-UA"/>
        </w:rPr>
        <w:t xml:space="preserve">закликав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1928DD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провідних китайських к</w:t>
      </w:r>
      <w:r w:rsidR="001928DD">
        <w:rPr>
          <w:rFonts w:ascii="Times New Roman" w:hAnsi="Times New Roman" w:cs="Times New Roman"/>
          <w:sz w:val="28"/>
          <w:szCs w:val="28"/>
          <w:lang w:val="uk-UA"/>
        </w:rPr>
        <w:t xml:space="preserve">омпаній брати активну участь в інвестуванні та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1928DD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енергоефективності, відновлюваної енергетики та переробки сміття в Україні.</w:t>
      </w:r>
    </w:p>
    <w:p w:rsidR="00D40017" w:rsidRDefault="00D40017" w:rsidP="00421D3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017" w:rsidRDefault="00D40017" w:rsidP="00421D3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0" cy="3663125"/>
            <wp:effectExtent l="0" t="0" r="0" b="0"/>
            <wp:docPr id="1" name="Рисунок 1" descr="D:\Заходи і пости\2018\ЖОВТЕНЬ\ПОСТ на регіони\1 DSC_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ходи і пости\2018\ЖОВТЕНЬ\ПОСТ на регіони\1 DSC_02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366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D3D" w:rsidRDefault="00421D3D" w:rsidP="00421D3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8DD" w:rsidRDefault="001928DD" w:rsidP="00421D3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відомо, </w:t>
      </w:r>
      <w:r w:rsidRPr="001928DD">
        <w:rPr>
          <w:rFonts w:ascii="Times New Roman" w:hAnsi="Times New Roman" w:cs="Times New Roman"/>
          <w:sz w:val="28"/>
          <w:szCs w:val="28"/>
          <w:lang w:val="uk-UA"/>
        </w:rPr>
        <w:t xml:space="preserve">Китай </w:t>
      </w:r>
      <w:r>
        <w:rPr>
          <w:rFonts w:ascii="Times New Roman" w:hAnsi="Times New Roman" w:cs="Times New Roman"/>
          <w:sz w:val="28"/>
          <w:szCs w:val="28"/>
          <w:lang w:val="uk-UA"/>
        </w:rPr>
        <w:t>– світовий лідер за обся</w:t>
      </w:r>
      <w:r w:rsidRPr="001928DD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928DD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 у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відновлюван</w:t>
      </w:r>
      <w:r w:rsidR="009647D2">
        <w:rPr>
          <w:rFonts w:ascii="Times New Roman" w:hAnsi="Times New Roman" w:cs="Times New Roman"/>
          <w:sz w:val="28"/>
          <w:szCs w:val="28"/>
          <w:lang w:val="uk-UA"/>
        </w:rPr>
        <w:t>у електроенергетику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>За даними</w:t>
      </w:r>
      <w:r w:rsidR="00F66498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організації «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>REN 21</w:t>
      </w:r>
      <w:r w:rsidR="00F6649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 xml:space="preserve">, у 2017 р. Китай залучив близько 127 млрд доларів </w:t>
      </w:r>
      <w:r>
        <w:rPr>
          <w:rFonts w:ascii="Times New Roman" w:hAnsi="Times New Roman" w:cs="Times New Roman"/>
          <w:sz w:val="28"/>
          <w:szCs w:val="28"/>
          <w:lang w:val="uk-UA"/>
        </w:rPr>
        <w:t>у «зелені» проекти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7AB3" w:rsidRDefault="00217AB3" w:rsidP="00421D3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6900" w:rsidRDefault="006767A7" w:rsidP="001928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</w:t>
      </w:r>
      <w:r w:rsidR="001928DD">
        <w:rPr>
          <w:rFonts w:ascii="Times New Roman" w:hAnsi="Times New Roman" w:cs="Times New Roman"/>
          <w:sz w:val="28"/>
          <w:szCs w:val="28"/>
          <w:lang w:val="uk-UA"/>
        </w:rPr>
        <w:t xml:space="preserve">Китай 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 xml:space="preserve">входить у ТОП-5 країн світу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розвитком сфери встановлення вітрових, </w:t>
      </w:r>
      <w:r w:rsidR="001928DD">
        <w:rPr>
          <w:rFonts w:ascii="Times New Roman" w:hAnsi="Times New Roman" w:cs="Times New Roman"/>
          <w:sz w:val="28"/>
          <w:szCs w:val="28"/>
          <w:lang w:val="uk-UA"/>
        </w:rPr>
        <w:t xml:space="preserve">гідроелектростанцій, сонячних колекторів. </w:t>
      </w:r>
      <w:r w:rsidR="00F32353">
        <w:rPr>
          <w:rFonts w:ascii="Times New Roman" w:hAnsi="Times New Roman" w:cs="Times New Roman"/>
          <w:sz w:val="28"/>
          <w:szCs w:val="28"/>
          <w:lang w:val="uk-UA"/>
        </w:rPr>
        <w:t>Також Китай відомий своїми інноваціями, які дають можливість здешевити виробництво «чистої» енергії.</w:t>
      </w:r>
    </w:p>
    <w:p w:rsidR="00217AB3" w:rsidRDefault="00217AB3" w:rsidP="001928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353" w:rsidRDefault="006F6900" w:rsidP="001928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F32353">
        <w:rPr>
          <w:rFonts w:ascii="Times New Roman" w:hAnsi="Times New Roman" w:cs="Times New Roman"/>
          <w:sz w:val="28"/>
          <w:szCs w:val="28"/>
          <w:lang w:val="uk-UA"/>
        </w:rPr>
        <w:t xml:space="preserve"> привабливим є партнерство Китаю та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</w:t>
      </w:r>
      <w:r w:rsidR="00F32353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її величезним ресурсним потенціалом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5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діючими ефективними законод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>авчими стимулами</w:t>
      </w:r>
      <w:r w:rsidR="00F32353">
        <w:rPr>
          <w:rFonts w:ascii="Times New Roman" w:hAnsi="Times New Roman" w:cs="Times New Roman"/>
          <w:sz w:val="28"/>
          <w:szCs w:val="28"/>
          <w:lang w:val="uk-UA"/>
        </w:rPr>
        <w:t xml:space="preserve"> у «зеленій» енергетиці.</w:t>
      </w:r>
    </w:p>
    <w:p w:rsidR="00F32353" w:rsidRDefault="00F32353" w:rsidP="001928D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06A" w:rsidRDefault="009514B5" w:rsidP="006F69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>Варто відзначити, що ми</w:t>
      </w:r>
      <w:r w:rsidR="006F6900">
        <w:rPr>
          <w:rFonts w:ascii="Times New Roman" w:hAnsi="Times New Roman" w:cs="Times New Roman"/>
          <w:sz w:val="28"/>
          <w:szCs w:val="28"/>
          <w:lang w:val="uk-UA"/>
        </w:rPr>
        <w:t xml:space="preserve"> вже розвива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>ємо</w:t>
      </w:r>
      <w:r w:rsidR="006F6900">
        <w:rPr>
          <w:rFonts w:ascii="Times New Roman" w:hAnsi="Times New Roman" w:cs="Times New Roman"/>
          <w:sz w:val="28"/>
          <w:szCs w:val="28"/>
          <w:lang w:val="uk-UA"/>
        </w:rPr>
        <w:t xml:space="preserve"> тісну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 xml:space="preserve"> двосторонню</w:t>
      </w:r>
      <w:r w:rsidR="006F6900">
        <w:rPr>
          <w:rFonts w:ascii="Times New Roman" w:hAnsi="Times New Roman" w:cs="Times New Roman"/>
          <w:sz w:val="28"/>
          <w:szCs w:val="28"/>
          <w:lang w:val="uk-UA"/>
        </w:rPr>
        <w:t xml:space="preserve"> співпрацю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 xml:space="preserve"> у зазначених сферах</w:t>
      </w:r>
      <w:r w:rsidR="006F6900">
        <w:rPr>
          <w:rFonts w:ascii="Times New Roman" w:hAnsi="Times New Roman" w:cs="Times New Roman"/>
          <w:sz w:val="28"/>
          <w:szCs w:val="28"/>
          <w:lang w:val="uk-UA"/>
        </w:rPr>
        <w:t>, підписавши у грудні 2017 р. спільно із Національним енергетичним агентс</w:t>
      </w:r>
      <w:r w:rsidR="00D87C33">
        <w:rPr>
          <w:rFonts w:ascii="Times New Roman" w:hAnsi="Times New Roman" w:cs="Times New Roman"/>
          <w:sz w:val="28"/>
          <w:szCs w:val="28"/>
          <w:lang w:val="uk-UA"/>
        </w:rPr>
        <w:t>твом К</w:t>
      </w:r>
      <w:r w:rsidR="00F66498">
        <w:rPr>
          <w:rFonts w:ascii="Times New Roman" w:hAnsi="Times New Roman" w:cs="Times New Roman"/>
          <w:sz w:val="28"/>
          <w:szCs w:val="28"/>
          <w:lang w:val="uk-UA"/>
        </w:rPr>
        <w:t>итаю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29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4029D" w:rsidRPr="00E4029D">
        <w:rPr>
          <w:rFonts w:ascii="Times New Roman" w:hAnsi="Times New Roman" w:cs="Times New Roman"/>
          <w:sz w:val="28"/>
          <w:szCs w:val="28"/>
          <w:lang w:val="uk-UA"/>
        </w:rPr>
        <w:t>http://en.ndrc.gov.cn)</w:t>
      </w:r>
      <w:r w:rsidR="00E402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AB3">
        <w:rPr>
          <w:rFonts w:ascii="Times New Roman" w:hAnsi="Times New Roman" w:cs="Times New Roman"/>
          <w:sz w:val="28"/>
          <w:szCs w:val="28"/>
          <w:lang w:val="uk-UA"/>
        </w:rPr>
        <w:t>відповідний Меморандум про партнерство</w:t>
      </w:r>
      <w:r>
        <w:rPr>
          <w:rFonts w:ascii="Times New Roman" w:hAnsi="Times New Roman" w:cs="Times New Roman"/>
          <w:sz w:val="28"/>
          <w:szCs w:val="28"/>
          <w:lang w:val="uk-UA"/>
        </w:rPr>
        <w:t>», - відзначив С.Савчук та додав, що у рамк</w:t>
      </w:r>
      <w:r w:rsidR="00E4029D">
        <w:rPr>
          <w:rFonts w:ascii="Times New Roman" w:hAnsi="Times New Roman" w:cs="Times New Roman"/>
          <w:sz w:val="28"/>
          <w:szCs w:val="28"/>
          <w:lang w:val="uk-UA"/>
        </w:rPr>
        <w:t xml:space="preserve">ах Меморандуму 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>Агентство співпрацює із</w:t>
      </w:r>
      <w:r w:rsidR="0048306A" w:rsidRPr="009514B5">
        <w:rPr>
          <w:lang w:val="uk-UA"/>
        </w:rPr>
        <w:t xml:space="preserve"> 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профільними китайськими відомствами.</w:t>
      </w:r>
    </w:p>
    <w:p w:rsidR="0048306A" w:rsidRDefault="0048306A" w:rsidP="006F69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06A" w:rsidRDefault="00E4029D" w:rsidP="006F69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Водночас к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>итайські компанії запроваджують нові проекти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 xml:space="preserve">. Один із масштабних – це встановлення сонячної електростанції потужністю </w:t>
      </w:r>
      <w:r w:rsidR="00F66498">
        <w:rPr>
          <w:rFonts w:ascii="Times New Roman" w:hAnsi="Times New Roman" w:cs="Times New Roman"/>
          <w:sz w:val="28"/>
          <w:szCs w:val="28"/>
          <w:lang w:val="uk-UA"/>
        </w:rPr>
        <w:t xml:space="preserve">200 МВт на </w:t>
      </w:r>
      <w:r w:rsidR="00F66498">
        <w:rPr>
          <w:rFonts w:ascii="Times New Roman" w:hAnsi="Times New Roman" w:cs="Times New Roman"/>
          <w:sz w:val="28"/>
          <w:szCs w:val="28"/>
          <w:lang w:val="uk-UA"/>
        </w:rPr>
        <w:lastRenderedPageBreak/>
        <w:t>Дніпропетровщині. Сонячна електростанція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увійде у ТОП-3 найбільших в Європі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>, впроваджу</w:t>
      </w:r>
      <w:r w:rsidR="006767A7">
        <w:rPr>
          <w:rFonts w:ascii="Times New Roman" w:hAnsi="Times New Roman" w:cs="Times New Roman"/>
          <w:sz w:val="28"/>
          <w:szCs w:val="28"/>
          <w:lang w:val="uk-UA"/>
        </w:rPr>
        <w:t>ється компаніями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ДТЕК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767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China Machinery Engineering Corporation</w:t>
      </w:r>
      <w:r w:rsidR="006767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 (CMEC).</w:t>
      </w:r>
    </w:p>
    <w:p w:rsidR="00D40017" w:rsidRDefault="00D40017" w:rsidP="006F69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B78" w:rsidRDefault="00D40017" w:rsidP="006F69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3203960"/>
            <wp:effectExtent l="0" t="0" r="0" b="0"/>
            <wp:docPr id="2" name="Рисунок 2" descr="D:\Заходи і пости\2018\ЖОВТЕНЬ\ПОСТ на регіони\2 DSC_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ходи і пости\2018\ЖОВТЕНЬ\ПОСТ на регіони\2 DSC_0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953" cy="320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2A" w:rsidRDefault="00873E2A" w:rsidP="006F69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B78" w:rsidRDefault="00F96B78" w:rsidP="006F69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одним перспективни</w:t>
      </w:r>
      <w:r w:rsidRPr="00F96B78">
        <w:rPr>
          <w:rFonts w:ascii="Times New Roman" w:hAnsi="Times New Roman" w:cs="Times New Roman"/>
          <w:sz w:val="28"/>
          <w:szCs w:val="28"/>
          <w:lang w:val="uk-UA"/>
        </w:rPr>
        <w:t xml:space="preserve">м проектом 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Pr="00F96B78">
        <w:rPr>
          <w:rFonts w:ascii="Times New Roman" w:hAnsi="Times New Roman" w:cs="Times New Roman"/>
          <w:sz w:val="28"/>
          <w:szCs w:val="28"/>
          <w:lang w:val="uk-UA"/>
        </w:rPr>
        <w:t>вітроелектростанці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96B78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250 МВт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Херсонщині. Обсяг інвестицій сягає 450 млн. д</w:t>
      </w:r>
      <w:r w:rsidRPr="00F96B78">
        <w:rPr>
          <w:rFonts w:ascii="Times New Roman" w:hAnsi="Times New Roman" w:cs="Times New Roman"/>
          <w:sz w:val="28"/>
          <w:szCs w:val="28"/>
          <w:lang w:val="uk-UA"/>
        </w:rPr>
        <w:t xml:space="preserve">оларів.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 реалізують компанії «</w:t>
      </w:r>
      <w:r w:rsidRPr="00F96B78">
        <w:rPr>
          <w:rFonts w:ascii="Times New Roman" w:hAnsi="Times New Roman" w:cs="Times New Roman"/>
          <w:sz w:val="28"/>
          <w:szCs w:val="28"/>
          <w:lang w:val="en-US"/>
        </w:rPr>
        <w:t>NBT</w:t>
      </w:r>
      <w:r w:rsidRPr="00F96B7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96B78">
        <w:rPr>
          <w:rFonts w:ascii="Times New Roman" w:hAnsi="Times New Roman" w:cs="Times New Roman"/>
          <w:sz w:val="28"/>
          <w:szCs w:val="28"/>
          <w:lang w:val="uk-UA"/>
        </w:rPr>
        <w:t>«Shanghai Electri</w:t>
      </w:r>
      <w:r>
        <w:rPr>
          <w:rFonts w:ascii="Times New Roman" w:hAnsi="Times New Roman" w:cs="Times New Roman"/>
          <w:sz w:val="28"/>
          <w:szCs w:val="28"/>
          <w:lang w:val="uk-UA"/>
        </w:rPr>
        <w:t>c Power Construction Co., Ltd.»</w:t>
      </w:r>
      <w:r w:rsidR="00685C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96B78">
        <w:rPr>
          <w:rFonts w:ascii="Times New Roman" w:hAnsi="Times New Roman" w:cs="Times New Roman"/>
          <w:sz w:val="28"/>
          <w:szCs w:val="28"/>
          <w:lang w:val="uk-UA"/>
        </w:rPr>
        <w:t xml:space="preserve"> «PowerChina Fujian Engineering Co., Ltd.»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06A" w:rsidRDefault="0048306A" w:rsidP="006F69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B78" w:rsidRDefault="009514B5" w:rsidP="004830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 xml:space="preserve">Крім </w:t>
      </w:r>
      <w:r w:rsidR="00E4029D">
        <w:rPr>
          <w:rFonts w:ascii="Times New Roman" w:hAnsi="Times New Roman" w:cs="Times New Roman"/>
          <w:sz w:val="28"/>
          <w:szCs w:val="28"/>
          <w:lang w:val="uk-UA"/>
        </w:rPr>
        <w:t>того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 xml:space="preserve">, для посилення двосторонньої співпраці ми плануємо 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взяти участь у </w:t>
      </w:r>
      <w:r w:rsidR="00F66498">
        <w:rPr>
          <w:rFonts w:ascii="Times New Roman" w:hAnsi="Times New Roman" w:cs="Times New Roman"/>
          <w:sz w:val="28"/>
          <w:szCs w:val="28"/>
          <w:lang w:val="uk-UA"/>
        </w:rPr>
        <w:t xml:space="preserve">виставці 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China International Import Expo 2018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 xml:space="preserve">», що відбудеться 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у Шанхаї 5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8 листопада 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>», - наголосив С.Савчук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767A7" w:rsidRDefault="006767A7" w:rsidP="004830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306A" w:rsidRDefault="004E5E53" w:rsidP="004830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Зокрема, 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 xml:space="preserve">Держенергоефективності долучилося до підготовки 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Національного стенду у відновлюван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 енергети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 продемонструє китайському бізнесу </w:t>
      </w:r>
      <w:r w:rsidR="0048306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 найбільши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 потенційни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>інвестиційни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8306A" w:rsidRPr="0048306A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ів.</w:t>
      </w:r>
    </w:p>
    <w:p w:rsidR="004E5E53" w:rsidRDefault="004E5E53" w:rsidP="004830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5E53" w:rsidRDefault="004E5E53" w:rsidP="005614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Pr="004E5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4B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66498">
        <w:rPr>
          <w:rFonts w:ascii="Times New Roman" w:hAnsi="Times New Roman" w:cs="Times New Roman"/>
          <w:sz w:val="28"/>
          <w:szCs w:val="28"/>
          <w:lang w:val="uk-UA"/>
        </w:rPr>
        <w:t xml:space="preserve">ергій </w:t>
      </w:r>
      <w:r w:rsidR="009514B5">
        <w:rPr>
          <w:rFonts w:ascii="Times New Roman" w:hAnsi="Times New Roman" w:cs="Times New Roman"/>
          <w:sz w:val="28"/>
          <w:szCs w:val="28"/>
          <w:lang w:val="uk-UA"/>
        </w:rPr>
        <w:t xml:space="preserve">Савчук </w:t>
      </w:r>
      <w:r w:rsidRPr="004E5E53">
        <w:rPr>
          <w:rFonts w:ascii="Times New Roman" w:hAnsi="Times New Roman" w:cs="Times New Roman"/>
          <w:sz w:val="28"/>
          <w:szCs w:val="28"/>
          <w:lang w:val="uk-UA"/>
        </w:rPr>
        <w:t>закликав бізнес-спільноту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Китаю</w:t>
      </w:r>
      <w:r w:rsidRPr="004E5E53">
        <w:rPr>
          <w:rFonts w:ascii="Times New Roman" w:hAnsi="Times New Roman" w:cs="Times New Roman"/>
          <w:sz w:val="28"/>
          <w:szCs w:val="28"/>
          <w:lang w:val="uk-UA"/>
        </w:rPr>
        <w:t xml:space="preserve"> розширювати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ділові контакти та спільно з українськими компаніями працювати над </w:t>
      </w:r>
      <w:r w:rsidRPr="004E5E5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ами, особливо, у таких напрямах:</w:t>
      </w:r>
    </w:p>
    <w:p w:rsidR="004E5E53" w:rsidRDefault="004E5E53" w:rsidP="0056142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твердопаливних котелень, біоТЕЦ, біогазових установок, </w:t>
      </w:r>
    </w:p>
    <w:p w:rsidR="004E5E53" w:rsidRDefault="00A2553A" w:rsidP="0056142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генерація</w:t>
      </w:r>
      <w:r w:rsidR="004E5E53">
        <w:rPr>
          <w:rFonts w:ascii="Times New Roman" w:hAnsi="Times New Roman" w:cs="Times New Roman"/>
          <w:sz w:val="28"/>
          <w:szCs w:val="28"/>
          <w:lang w:val="uk-UA"/>
        </w:rPr>
        <w:t xml:space="preserve"> енергії із сміття;</w:t>
      </w:r>
    </w:p>
    <w:p w:rsidR="004E5E53" w:rsidRDefault="00040A68" w:rsidP="0056142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виробництво обладнання та матеріалів для об</w:t>
      </w:r>
      <w:r w:rsidRPr="00040A68">
        <w:rPr>
          <w:rFonts w:ascii="Times New Roman" w:hAnsi="Times New Roman" w:cs="Times New Roman"/>
          <w:sz w:val="28"/>
          <w:szCs w:val="28"/>
        </w:rPr>
        <w:t>’</w:t>
      </w:r>
      <w:r w:rsidR="00565EDE">
        <w:rPr>
          <w:rFonts w:ascii="Times New Roman" w:hAnsi="Times New Roman" w:cs="Times New Roman"/>
          <w:sz w:val="28"/>
          <w:szCs w:val="28"/>
          <w:lang w:val="uk-UA"/>
        </w:rPr>
        <w:t>єктів відновлюваної енергетики.</w:t>
      </w:r>
    </w:p>
    <w:p w:rsidR="009514B5" w:rsidRDefault="009514B5" w:rsidP="009514B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E72" w:rsidRPr="0079041D" w:rsidRDefault="00E47E72" w:rsidP="00E47E7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b/>
          <w:i/>
          <w:sz w:val="28"/>
          <w:szCs w:val="28"/>
          <w:lang w:val="uk-UA"/>
        </w:rPr>
        <w:t>Управління комунікації та зв’язків з громадськістю Держенергоефективності</w:t>
      </w:r>
    </w:p>
    <w:p w:rsidR="00E47E72" w:rsidRPr="0079041D" w:rsidRDefault="00E47E72" w:rsidP="00E47E7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тел/факс +38 (044) 590-59-65</w:t>
      </w:r>
    </w:p>
    <w:p w:rsidR="00E47E72" w:rsidRPr="0079041D" w:rsidRDefault="00E47E72" w:rsidP="00E47E7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www.saee.gov.ua</w:t>
      </w:r>
    </w:p>
    <w:p w:rsidR="00E47E72" w:rsidRPr="0079041D" w:rsidRDefault="00E47E72" w:rsidP="00E47E7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https://www.facebook.com/saeeUA </w:t>
      </w:r>
    </w:p>
    <w:p w:rsidR="0048306A" w:rsidRDefault="00E47E72" w:rsidP="006F690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41D">
        <w:rPr>
          <w:rFonts w:ascii="Times New Roman" w:hAnsi="Times New Roman" w:cs="Times New Roman"/>
          <w:i/>
          <w:sz w:val="28"/>
          <w:szCs w:val="28"/>
          <w:lang w:val="uk-UA"/>
        </w:rPr>
        <w:t>https://twitter.com/SAEE_Ukraine</w:t>
      </w:r>
    </w:p>
    <w:sectPr w:rsidR="0048306A" w:rsidSect="00873E2A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06EA0"/>
    <w:multiLevelType w:val="hybridMultilevel"/>
    <w:tmpl w:val="9B06B7AE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F1"/>
    <w:rsid w:val="00040A68"/>
    <w:rsid w:val="000A4BF1"/>
    <w:rsid w:val="00177128"/>
    <w:rsid w:val="001928DD"/>
    <w:rsid w:val="001A7860"/>
    <w:rsid w:val="001F670A"/>
    <w:rsid w:val="00217AB3"/>
    <w:rsid w:val="00360B6D"/>
    <w:rsid w:val="003B4B76"/>
    <w:rsid w:val="00421D3D"/>
    <w:rsid w:val="0048306A"/>
    <w:rsid w:val="004E5E53"/>
    <w:rsid w:val="004F608F"/>
    <w:rsid w:val="0056142F"/>
    <w:rsid w:val="00565EDE"/>
    <w:rsid w:val="005D2C49"/>
    <w:rsid w:val="005E42F1"/>
    <w:rsid w:val="005E6F40"/>
    <w:rsid w:val="006767A7"/>
    <w:rsid w:val="00685CD7"/>
    <w:rsid w:val="006F6900"/>
    <w:rsid w:val="00804A52"/>
    <w:rsid w:val="00813F91"/>
    <w:rsid w:val="008628F5"/>
    <w:rsid w:val="00873997"/>
    <w:rsid w:val="00873E2A"/>
    <w:rsid w:val="00926D3B"/>
    <w:rsid w:val="009514B5"/>
    <w:rsid w:val="00955273"/>
    <w:rsid w:val="009639BE"/>
    <w:rsid w:val="009647D2"/>
    <w:rsid w:val="00A2553A"/>
    <w:rsid w:val="00A61B6B"/>
    <w:rsid w:val="00B50878"/>
    <w:rsid w:val="00B525F5"/>
    <w:rsid w:val="00B63E60"/>
    <w:rsid w:val="00C4762E"/>
    <w:rsid w:val="00C73827"/>
    <w:rsid w:val="00CE525B"/>
    <w:rsid w:val="00D40017"/>
    <w:rsid w:val="00D87C33"/>
    <w:rsid w:val="00E4029D"/>
    <w:rsid w:val="00E47E72"/>
    <w:rsid w:val="00F32353"/>
    <w:rsid w:val="00F66498"/>
    <w:rsid w:val="00F96B78"/>
    <w:rsid w:val="00FA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4458A-A195-4C3C-9175-39B9F0BA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12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17A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2018-10-12T13:29:00Z</cp:lastPrinted>
  <dcterms:created xsi:type="dcterms:W3CDTF">2018-10-23T12:09:00Z</dcterms:created>
  <dcterms:modified xsi:type="dcterms:W3CDTF">2018-10-23T12:09:00Z</dcterms:modified>
</cp:coreProperties>
</file>