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2899">
        <w:rPr>
          <w:rFonts w:ascii="Times New Roman" w:hAnsi="Times New Roman" w:cs="Times New Roman"/>
          <w:b/>
          <w:sz w:val="28"/>
          <w:szCs w:val="28"/>
        </w:rPr>
        <w:t>Українською компанією Terrasoft,</w:t>
      </w:r>
      <w:r w:rsidRPr="00512899">
        <w:rPr>
          <w:rFonts w:ascii="Times New Roman" w:hAnsi="Times New Roman" w:cs="Times New Roman"/>
          <w:sz w:val="28"/>
          <w:szCs w:val="28"/>
        </w:rPr>
        <w:t xml:space="preserve"> яка є одним з ключових гравців на міжнародному ринку корпоративного програмного забезпечення для управління бізнес-процесами і CRM, планує проведення наймасштабнішої бізнес-події цього літа </w:t>
      </w:r>
      <w:r w:rsidRPr="00512899">
        <w:rPr>
          <w:rFonts w:ascii="Times New Roman" w:hAnsi="Times New Roman" w:cs="Times New Roman"/>
          <w:b/>
          <w:sz w:val="28"/>
          <w:szCs w:val="28"/>
        </w:rPr>
        <w:t>Форуму бізнес-і ІТ-лідерів</w:t>
      </w:r>
      <w:r w:rsidRPr="00512899">
        <w:rPr>
          <w:rFonts w:ascii="Times New Roman" w:hAnsi="Times New Roman" w:cs="Times New Roman"/>
          <w:sz w:val="28"/>
          <w:szCs w:val="28"/>
        </w:rPr>
        <w:t xml:space="preserve">, який відбудеться у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12899">
        <w:rPr>
          <w:rFonts w:ascii="Times New Roman" w:hAnsi="Times New Roman" w:cs="Times New Roman"/>
          <w:b/>
          <w:sz w:val="28"/>
          <w:szCs w:val="28"/>
        </w:rPr>
        <w:t>м. Київ, 21 червня 2018 р.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</w:r>
      <w:r w:rsidRPr="00512899">
        <w:rPr>
          <w:rFonts w:ascii="Times New Roman" w:hAnsi="Times New Roman" w:cs="Times New Roman"/>
          <w:b/>
          <w:sz w:val="28"/>
          <w:szCs w:val="28"/>
        </w:rPr>
        <w:t>Місце проведення:</w:t>
      </w:r>
      <w:r w:rsidRPr="00512899">
        <w:rPr>
          <w:rFonts w:ascii="Times New Roman" w:hAnsi="Times New Roman" w:cs="Times New Roman"/>
          <w:sz w:val="28"/>
          <w:szCs w:val="28"/>
        </w:rPr>
        <w:t xml:space="preserve"> м. Київ, пр-т. Лобановського, 119, концертний майданчик Stereo Plaza.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</w:r>
      <w:r w:rsidRPr="00512899">
        <w:rPr>
          <w:rFonts w:ascii="Times New Roman" w:hAnsi="Times New Roman" w:cs="Times New Roman"/>
          <w:b/>
          <w:sz w:val="28"/>
          <w:szCs w:val="28"/>
        </w:rPr>
        <w:t>Умови участі:</w:t>
      </w:r>
      <w:r w:rsidRPr="00512899">
        <w:rPr>
          <w:rFonts w:ascii="Times New Roman" w:hAnsi="Times New Roman" w:cs="Times New Roman"/>
          <w:sz w:val="28"/>
          <w:szCs w:val="28"/>
        </w:rPr>
        <w:t xml:space="preserve"> безкоштовно (обов’язкова попередня онлайн реєстрація).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  <w:t>На Форумі зберуться понад 2000 учасників для бізнес-спілкування, які зможуть розширити коло ділових контактів, знайти нових клієнтів і партнерів. Також у рамках Форуму буде працювати експозона, де всі учасники зможуть ознайомитися з продуктами в галузі ВРМ- і CRM-систем.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</w:r>
      <w:r w:rsidRPr="00512899">
        <w:rPr>
          <w:rFonts w:ascii="Times New Roman" w:hAnsi="Times New Roman" w:cs="Times New Roman"/>
          <w:b/>
          <w:sz w:val="28"/>
          <w:szCs w:val="28"/>
        </w:rPr>
        <w:t>Програма Форуму складається з трьох потоків: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</w:r>
      <w:r w:rsidRPr="00512899">
        <w:rPr>
          <w:rFonts w:ascii="Times New Roman" w:hAnsi="Times New Roman" w:cs="Times New Roman"/>
          <w:b/>
          <w:sz w:val="28"/>
          <w:szCs w:val="28"/>
        </w:rPr>
        <w:t>- Історії успіху і кейси:</w:t>
      </w:r>
      <w:r w:rsidRPr="00512899">
        <w:rPr>
          <w:rFonts w:ascii="Times New Roman" w:hAnsi="Times New Roman" w:cs="Times New Roman"/>
          <w:sz w:val="28"/>
          <w:szCs w:val="28"/>
        </w:rPr>
        <w:t xml:space="preserve"> кейси компаній про стратегії та підходи, що допомагають пришвидшуватися на кожному етапі роботи компанії і ще швидше знаходити нові точки для росту.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</w:r>
      <w:r w:rsidRPr="00512899">
        <w:rPr>
          <w:rFonts w:ascii="Times New Roman" w:hAnsi="Times New Roman" w:cs="Times New Roman"/>
          <w:b/>
          <w:sz w:val="28"/>
          <w:szCs w:val="28"/>
        </w:rPr>
        <w:t>- Інструменти і технології:</w:t>
      </w:r>
      <w:r w:rsidRPr="00512899">
        <w:rPr>
          <w:rFonts w:ascii="Times New Roman" w:hAnsi="Times New Roman" w:cs="Times New Roman"/>
          <w:sz w:val="28"/>
          <w:szCs w:val="28"/>
        </w:rPr>
        <w:t xml:space="preserve"> кращі практики застосування ВРМ- і CRM-інструментів у різних сферах діяльності організації, що допомагають компаніям швидко зростати і розвиватися.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</w:r>
      <w:r w:rsidRPr="00512899">
        <w:rPr>
          <w:rFonts w:ascii="Times New Roman" w:hAnsi="Times New Roman" w:cs="Times New Roman"/>
          <w:b/>
          <w:sz w:val="28"/>
          <w:szCs w:val="28"/>
        </w:rPr>
        <w:t>- Тренінги і майстер-класи:</w:t>
      </w:r>
      <w:r w:rsidRPr="00512899">
        <w:rPr>
          <w:rFonts w:ascii="Times New Roman" w:hAnsi="Times New Roman" w:cs="Times New Roman"/>
          <w:sz w:val="28"/>
          <w:szCs w:val="28"/>
        </w:rPr>
        <w:t xml:space="preserve"> авторські майстер-класи з управління взаємовідносинами з клієнтами та оптимізації процесів компанії.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</w:r>
      <w:r w:rsidRPr="00512899">
        <w:rPr>
          <w:rFonts w:ascii="Times New Roman" w:hAnsi="Times New Roman" w:cs="Times New Roman"/>
          <w:b/>
          <w:sz w:val="28"/>
          <w:szCs w:val="28"/>
        </w:rPr>
        <w:t>Своїм досвідом поділяться представники найбільших організацій:</w:t>
      </w:r>
      <w:r w:rsidRPr="00512899">
        <w:rPr>
          <w:rFonts w:ascii="Times New Roman" w:hAnsi="Times New Roman" w:cs="Times New Roman"/>
          <w:sz w:val="28"/>
          <w:szCs w:val="28"/>
        </w:rPr>
        <w:t xml:space="preserve"> МТІ, ПУМБ, Біосфера, Датагруп, Fedoriv, Deloitte, Vodafone Україна, ELDORADO, Hewlett-Packard Enterprise. Укртелеком, Нафтогаз України, MULTIPLEX, Miller Heiman. _Group, Бізнес - Конструктор та інші.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  <w:t xml:space="preserve">Більш детальну інформацію про Форум бізнес- і ІТ-лідерів можна отримати від працівників компанії Terrasoft, за телефонами: +380(044)363-31-33, +380(95)924-36-96. А також в режимі онлайн через Інтернет на сторінці реєстрації учасників на Форум за гіперпосиланням: </w:t>
      </w:r>
      <w:hyperlink r:id="rId7" w:history="1">
        <w:r w:rsidRPr="00512899">
          <w:rPr>
            <w:rStyle w:val="Hyperlink"/>
            <w:rFonts w:ascii="Times New Roman" w:hAnsi="Times New Roman"/>
            <w:sz w:val="28"/>
            <w:szCs w:val="28"/>
          </w:rPr>
          <w:t>https://www.terrasoft.ua/global-tour-2018/кіеv?рагtnег=glаvгаdа</w:t>
        </w:r>
      </w:hyperlink>
      <w:r w:rsidRPr="0051289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  <w:r w:rsidRPr="00512899">
        <w:rPr>
          <w:rFonts w:ascii="Times New Roman" w:hAnsi="Times New Roman" w:cs="Times New Roman"/>
          <w:sz w:val="28"/>
          <w:szCs w:val="28"/>
        </w:rPr>
        <w:tab/>
      </w:r>
    </w:p>
    <w:p w:rsidR="00B14B55" w:rsidRPr="00512899" w:rsidRDefault="00B14B55" w:rsidP="005128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4B55" w:rsidRPr="00512899" w:rsidSect="00512899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55" w:rsidRDefault="00B14B55" w:rsidP="005E289E">
      <w:r>
        <w:separator/>
      </w:r>
    </w:p>
  </w:endnote>
  <w:endnote w:type="continuationSeparator" w:id="0">
    <w:p w:rsidR="00B14B55" w:rsidRDefault="00B14B55" w:rsidP="005E2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55" w:rsidRDefault="00B14B55"/>
  </w:footnote>
  <w:footnote w:type="continuationSeparator" w:id="0">
    <w:p w:rsidR="00B14B55" w:rsidRDefault="00B14B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902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89E"/>
    <w:rsid w:val="00413D5D"/>
    <w:rsid w:val="00512899"/>
    <w:rsid w:val="005E289E"/>
    <w:rsid w:val="00632087"/>
    <w:rsid w:val="00B1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9E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289E"/>
    <w:rPr>
      <w:rFonts w:cs="Times New Roman"/>
      <w:color w:val="000080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E289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E289E"/>
    <w:rPr>
      <w:rFonts w:ascii="Times New Roman" w:hAnsi="Times New Roman" w:cs="Times New Roman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5E289E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40">
    <w:name w:val="Основной текст (4)"/>
    <w:basedOn w:val="4"/>
    <w:uiPriority w:val="99"/>
    <w:rsid w:val="005E289E"/>
    <w:rPr>
      <w:color w:val="000000"/>
      <w:spacing w:val="0"/>
      <w:w w:val="100"/>
      <w:position w:val="0"/>
      <w:u w:val="singl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E289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E289E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uiPriority w:val="99"/>
    <w:rsid w:val="005E289E"/>
    <w:rPr>
      <w:b/>
      <w:bCs/>
      <w:color w:val="000000"/>
      <w:spacing w:val="0"/>
      <w:w w:val="100"/>
      <w:position w:val="0"/>
      <w:lang w:val="uk-UA" w:eastAsia="uk-UA"/>
    </w:rPr>
  </w:style>
  <w:style w:type="character" w:customStyle="1" w:styleId="51">
    <w:name w:val="Основной текст (5) + Не полужирный"/>
    <w:basedOn w:val="5"/>
    <w:uiPriority w:val="99"/>
    <w:rsid w:val="005E289E"/>
    <w:rPr>
      <w:color w:val="000000"/>
      <w:spacing w:val="0"/>
      <w:w w:val="100"/>
      <w:position w:val="0"/>
      <w:lang w:val="uk-UA" w:eastAsia="uk-UA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5E289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3">
    <w:name w:val="Заголовок №3 + Не полужирный"/>
    <w:basedOn w:val="31"/>
    <w:uiPriority w:val="99"/>
    <w:rsid w:val="005E289E"/>
    <w:rPr>
      <w:color w:val="000000"/>
      <w:spacing w:val="0"/>
      <w:w w:val="100"/>
      <w:position w:val="0"/>
      <w:lang w:val="uk-UA" w:eastAsia="uk-UA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E289E"/>
    <w:rPr>
      <w:rFonts w:ascii="Times New Roman" w:hAnsi="Times New Roman" w:cs="Times New Roman"/>
      <w:sz w:val="21"/>
      <w:szCs w:val="21"/>
      <w:u w:val="none"/>
      <w:lang w:val="de-DE" w:eastAsia="de-D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E289E"/>
    <w:rPr>
      <w:rFonts w:ascii="Franklin Gothic Heavy" w:eastAsia="Times New Roman" w:hAnsi="Franklin Gothic Heavy" w:cs="Franklin Gothic Heavy"/>
      <w:i/>
      <w:iCs/>
      <w:spacing w:val="0"/>
      <w:sz w:val="36"/>
      <w:szCs w:val="36"/>
      <w:u w:val="none"/>
      <w:lang w:val="de-DE" w:eastAsia="de-DE"/>
    </w:rPr>
  </w:style>
  <w:style w:type="character" w:customStyle="1" w:styleId="1Calibri">
    <w:name w:val="Заголовок №1 + Calibri"/>
    <w:aliases w:val="14 pt,Не курсив"/>
    <w:basedOn w:val="1"/>
    <w:uiPriority w:val="99"/>
    <w:rsid w:val="005E289E"/>
    <w:rPr>
      <w:rFonts w:ascii="Calibri" w:hAnsi="Calibri" w:cs="Calibri"/>
      <w:color w:val="000000"/>
      <w:w w:val="100"/>
      <w:position w:val="0"/>
      <w:sz w:val="28"/>
      <w:szCs w:val="28"/>
      <w:lang w:val="uk-UA" w:eastAsia="uk-UA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5E289E"/>
    <w:rPr>
      <w:rFonts w:ascii="Times New Roman" w:hAnsi="Times New Roman" w:cs="Times New Roman"/>
      <w:i/>
      <w:iCs/>
      <w:spacing w:val="-10"/>
      <w:sz w:val="26"/>
      <w:szCs w:val="26"/>
      <w:u w:val="none"/>
      <w:lang w:val="de-DE" w:eastAsia="de-DE"/>
    </w:rPr>
  </w:style>
  <w:style w:type="character" w:customStyle="1" w:styleId="a">
    <w:name w:val="Колонтитул_"/>
    <w:basedOn w:val="DefaultParagraphFont"/>
    <w:link w:val="a0"/>
    <w:uiPriority w:val="99"/>
    <w:locked/>
    <w:rsid w:val="005E289E"/>
    <w:rPr>
      <w:rFonts w:ascii="Times New Roman" w:hAnsi="Times New Roman" w:cs="Times New Roman"/>
      <w:sz w:val="22"/>
      <w:szCs w:val="22"/>
      <w:u w:val="none"/>
      <w:lang w:val="ru-RU" w:eastAsia="ru-RU"/>
    </w:rPr>
  </w:style>
  <w:style w:type="character" w:customStyle="1" w:styleId="24">
    <w:name w:val="Основной текст (2)"/>
    <w:basedOn w:val="2"/>
    <w:uiPriority w:val="99"/>
    <w:rsid w:val="005E289E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5E289E"/>
    <w:rPr>
      <w:rFonts w:ascii="Times New Roman" w:hAnsi="Times New Roman" w:cs="Times New Roman"/>
      <w:sz w:val="16"/>
      <w:szCs w:val="16"/>
      <w:u w:val="none"/>
    </w:rPr>
  </w:style>
  <w:style w:type="character" w:customStyle="1" w:styleId="8FranklinGothicHeavy">
    <w:name w:val="Основной текст (8) + Franklin Gothic Heavy"/>
    <w:aliases w:val="6 pt"/>
    <w:basedOn w:val="8"/>
    <w:uiPriority w:val="99"/>
    <w:rsid w:val="005E289E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2"/>
      <w:szCs w:val="12"/>
      <w:lang w:val="uk-UA" w:eastAsia="uk-UA"/>
    </w:rPr>
  </w:style>
  <w:style w:type="paragraph" w:customStyle="1" w:styleId="30">
    <w:name w:val="Основной текст (3)"/>
    <w:basedOn w:val="Normal"/>
    <w:link w:val="3"/>
    <w:uiPriority w:val="99"/>
    <w:rsid w:val="005E289E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1"/>
    <w:basedOn w:val="Normal"/>
    <w:link w:val="2"/>
    <w:uiPriority w:val="99"/>
    <w:rsid w:val="005E289E"/>
    <w:pPr>
      <w:shd w:val="clear" w:color="auto" w:fill="FFFFFF"/>
      <w:spacing w:line="221" w:lineRule="exact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41">
    <w:name w:val="Основной текст (4)1"/>
    <w:basedOn w:val="Normal"/>
    <w:link w:val="4"/>
    <w:uiPriority w:val="99"/>
    <w:rsid w:val="005E289E"/>
    <w:pPr>
      <w:shd w:val="clear" w:color="auto" w:fill="FFFFFF"/>
      <w:spacing w:after="180" w:line="221" w:lineRule="exact"/>
      <w:jc w:val="center"/>
    </w:pPr>
    <w:rPr>
      <w:rFonts w:ascii="Times New Roman" w:hAnsi="Times New Roman" w:cs="Times New Roman"/>
      <w:sz w:val="18"/>
      <w:szCs w:val="18"/>
      <w:lang w:val="en-US" w:eastAsia="en-US"/>
    </w:rPr>
  </w:style>
  <w:style w:type="paragraph" w:customStyle="1" w:styleId="50">
    <w:name w:val="Основной текст (5)"/>
    <w:basedOn w:val="Normal"/>
    <w:link w:val="5"/>
    <w:uiPriority w:val="99"/>
    <w:rsid w:val="005E289E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5E289E"/>
    <w:pPr>
      <w:shd w:val="clear" w:color="auto" w:fill="FFFFFF"/>
      <w:spacing w:line="264" w:lineRule="exact"/>
      <w:ind w:firstLine="580"/>
      <w:jc w:val="both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32">
    <w:name w:val="Заголовок №3"/>
    <w:basedOn w:val="Normal"/>
    <w:link w:val="31"/>
    <w:uiPriority w:val="99"/>
    <w:rsid w:val="005E289E"/>
    <w:pPr>
      <w:shd w:val="clear" w:color="auto" w:fill="FFFFFF"/>
      <w:spacing w:after="540" w:line="240" w:lineRule="atLeast"/>
      <w:jc w:val="center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Normal"/>
    <w:link w:val="7"/>
    <w:uiPriority w:val="99"/>
    <w:rsid w:val="005E289E"/>
    <w:pPr>
      <w:shd w:val="clear" w:color="auto" w:fill="FFFFFF"/>
      <w:spacing w:before="540" w:line="240" w:lineRule="atLeast"/>
      <w:jc w:val="right"/>
    </w:pPr>
    <w:rPr>
      <w:rFonts w:ascii="Times New Roman" w:hAnsi="Times New Roman" w:cs="Times New Roman"/>
      <w:sz w:val="21"/>
      <w:szCs w:val="21"/>
      <w:lang w:val="de-DE" w:eastAsia="de-DE"/>
    </w:rPr>
  </w:style>
  <w:style w:type="paragraph" w:customStyle="1" w:styleId="10">
    <w:name w:val="Заголовок №1"/>
    <w:basedOn w:val="Normal"/>
    <w:link w:val="1"/>
    <w:uiPriority w:val="99"/>
    <w:rsid w:val="005E289E"/>
    <w:pPr>
      <w:shd w:val="clear" w:color="auto" w:fill="FFFFFF"/>
      <w:spacing w:line="240" w:lineRule="atLeast"/>
      <w:outlineLvl w:val="0"/>
    </w:pPr>
    <w:rPr>
      <w:rFonts w:ascii="Franklin Gothic Heavy" w:hAnsi="Franklin Gothic Heavy" w:cs="Franklin Gothic Heavy"/>
      <w:i/>
      <w:iCs/>
      <w:sz w:val="36"/>
      <w:szCs w:val="36"/>
      <w:lang w:val="de-DE" w:eastAsia="de-DE"/>
    </w:rPr>
  </w:style>
  <w:style w:type="paragraph" w:customStyle="1" w:styleId="23">
    <w:name w:val="Заголовок №2"/>
    <w:basedOn w:val="Normal"/>
    <w:link w:val="22"/>
    <w:uiPriority w:val="99"/>
    <w:rsid w:val="005E289E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i/>
      <w:iCs/>
      <w:spacing w:val="-10"/>
      <w:sz w:val="26"/>
      <w:szCs w:val="26"/>
      <w:lang w:val="de-DE" w:eastAsia="de-DE"/>
    </w:rPr>
  </w:style>
  <w:style w:type="paragraph" w:customStyle="1" w:styleId="a0">
    <w:name w:val="Колонтитул"/>
    <w:basedOn w:val="Normal"/>
    <w:link w:val="a"/>
    <w:uiPriority w:val="99"/>
    <w:rsid w:val="005E289E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  <w:lang w:val="ru-RU" w:eastAsia="ru-RU"/>
    </w:rPr>
  </w:style>
  <w:style w:type="paragraph" w:customStyle="1" w:styleId="80">
    <w:name w:val="Основной текст (8)"/>
    <w:basedOn w:val="Normal"/>
    <w:link w:val="8"/>
    <w:uiPriority w:val="99"/>
    <w:rsid w:val="005E289E"/>
    <w:pPr>
      <w:shd w:val="clear" w:color="auto" w:fill="FFFFFF"/>
      <w:spacing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a1">
    <w:name w:val="Знак"/>
    <w:basedOn w:val="Normal"/>
    <w:uiPriority w:val="99"/>
    <w:rsid w:val="00512899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rrasoft.ua/global-tour-2018/&#1082;&#1110;&#1077;v?&#1088;&#1072;&#1075;tn&#1077;&#1075;=gl&#1072;v&#1075;&#1072;d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290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2</cp:revision>
  <dcterms:created xsi:type="dcterms:W3CDTF">2018-06-01T11:25:00Z</dcterms:created>
  <dcterms:modified xsi:type="dcterms:W3CDTF">2018-06-01T12:10:00Z</dcterms:modified>
</cp:coreProperties>
</file>